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09664" w14:textId="7EB16821" w:rsidR="00EC549E" w:rsidRPr="00E37772" w:rsidRDefault="00EC549E" w:rsidP="00E37772">
      <w:pPr>
        <w:spacing w:line="480" w:lineRule="auto"/>
        <w:rPr>
          <w:rFonts w:ascii="Arial" w:hAnsi="Arial" w:cs="Arial"/>
        </w:rPr>
      </w:pPr>
      <w:r w:rsidRPr="00E37772">
        <w:rPr>
          <w:rFonts w:ascii="Arial" w:hAnsi="Arial" w:cs="Arial"/>
        </w:rPr>
        <w:t>Chris Fluitt: Assignment week 7</w:t>
      </w:r>
    </w:p>
    <w:p w14:paraId="65A695FF" w14:textId="1960F818" w:rsidR="002847C5" w:rsidRPr="00E37772" w:rsidRDefault="002847C5" w:rsidP="00E37772">
      <w:pPr>
        <w:spacing w:line="480" w:lineRule="auto"/>
        <w:jc w:val="center"/>
        <w:rPr>
          <w:rFonts w:ascii="Arial" w:hAnsi="Arial" w:cs="Arial"/>
          <w:b/>
          <w:bCs/>
        </w:rPr>
      </w:pPr>
      <w:r w:rsidRPr="00E37772">
        <w:rPr>
          <w:rFonts w:ascii="Arial" w:hAnsi="Arial" w:cs="Arial"/>
          <w:b/>
          <w:bCs/>
        </w:rPr>
        <w:t>Theology of the Laity</w:t>
      </w:r>
    </w:p>
    <w:p w14:paraId="37E89FAC"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Relationship is at the center of the Christian faith. The relationship between the laity and clergy is vital in Christ’s Church. </w:t>
      </w:r>
    </w:p>
    <w:p w14:paraId="02B32F65"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2425DED" w14:textId="15DAB735"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laity</w:t>
      </w:r>
      <w:r w:rsidRPr="00E37772">
        <w:rPr>
          <w:rFonts w:ascii="Arial" w:hAnsi="Arial" w:cs="Arial"/>
          <w:color w:val="0E101A"/>
        </w:rPr>
        <w:t xml:space="preserve"> is the general membership of the church, excluding those who have been ordained as clergy. The laity participate in the life and mission of Jesus without holding a clerical office. The laity have an essential role in the church, which includes: </w:t>
      </w:r>
    </w:p>
    <w:p w14:paraId="771A4222"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Participating in worship and sacraments</w:t>
      </w:r>
    </w:p>
    <w:p w14:paraId="4568081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Engaging in the life and mission of the church through various ministries and community activities.</w:t>
      </w:r>
    </w:p>
    <w:p w14:paraId="430A357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Supporting the church through stewardship, which includes time, talent, and treasure.</w:t>
      </w:r>
    </w:p>
    <w:p w14:paraId="79B0EB8A"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 xml:space="preserve">Witnessing their faith in their daily lives and </w:t>
      </w:r>
      <w:commentRangeStart w:id="0"/>
      <w:r w:rsidRPr="00E37772">
        <w:rPr>
          <w:rFonts w:ascii="Arial" w:hAnsi="Arial" w:cs="Arial"/>
          <w:color w:val="0E101A"/>
        </w:rPr>
        <w:t>communities</w:t>
      </w:r>
      <w:commentRangeEnd w:id="0"/>
      <w:r w:rsidR="009D7370">
        <w:rPr>
          <w:rStyle w:val="CommentReference"/>
        </w:rPr>
        <w:commentReference w:id="0"/>
      </w:r>
      <w:r w:rsidRPr="00E37772">
        <w:rPr>
          <w:rFonts w:ascii="Arial" w:hAnsi="Arial" w:cs="Arial"/>
          <w:color w:val="0E101A"/>
        </w:rPr>
        <w:t>.</w:t>
      </w:r>
    </w:p>
    <w:p w14:paraId="134915E1"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role of the laity is essential for the church's vitality, and they are encouraged to live out their faith actively in the world.</w:t>
      </w:r>
    </w:p>
    <w:p w14:paraId="0DE6F8DA"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5D91F3E" w14:textId="2F2DDF9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 xml:space="preserve">The </w:t>
      </w:r>
      <w:commentRangeStart w:id="1"/>
      <w:r w:rsidRPr="00E37772">
        <w:rPr>
          <w:rStyle w:val="Strong"/>
          <w:rFonts w:ascii="Arial" w:eastAsiaTheme="majorEastAsia" w:hAnsi="Arial" w:cs="Arial"/>
          <w:color w:val="0E101A"/>
          <w:u w:val="single"/>
        </w:rPr>
        <w:t>Clergy</w:t>
      </w:r>
      <w:commentRangeEnd w:id="1"/>
      <w:r w:rsidR="00233EA5">
        <w:rPr>
          <w:rStyle w:val="CommentReference"/>
          <w:rFonts w:asciiTheme="minorHAnsi" w:eastAsiaTheme="minorHAnsi" w:hAnsiTheme="minorHAnsi" w:cstheme="minorBidi"/>
          <w:kern w:val="2"/>
          <w14:ligatures w14:val="standardContextual"/>
        </w:rPr>
        <w:commentReference w:id="1"/>
      </w:r>
      <w:r w:rsidRPr="00E37772">
        <w:rPr>
          <w:rFonts w:ascii="Arial" w:hAnsi="Arial" w:cs="Arial"/>
          <w:color w:val="0E101A"/>
        </w:rPr>
        <w:t xml:space="preserve"> are individuals selected through ordination to serve in a leadership and sacramental role within the church. They have received specific training and have been given authority to perform certain religious rites and duties. The clergy typically includes:</w:t>
      </w:r>
    </w:p>
    <w:p w14:paraId="25908ACE"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t>Pastors and Ministers: Responsible for leading worship services, preaching, administering the sacraments (such as Communion, Baptism, Weddings), providing pastoral care, and offering spiritual guidance.</w:t>
      </w:r>
    </w:p>
    <w:p w14:paraId="3529CF49"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lastRenderedPageBreak/>
        <w:t>Deacons: Often involved in service-oriented ministries, assisting in liturgical functions, and supporting the pastoral and charitable work of the church.</w:t>
      </w:r>
    </w:p>
    <w:p w14:paraId="200204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clergy have a distinctive </w:t>
      </w:r>
      <w:commentRangeStart w:id="2"/>
      <w:r w:rsidRPr="00E37772">
        <w:rPr>
          <w:rFonts w:ascii="Arial" w:hAnsi="Arial" w:cs="Arial"/>
          <w:color w:val="0E101A"/>
        </w:rPr>
        <w:t xml:space="preserve">role </w:t>
      </w:r>
      <w:commentRangeEnd w:id="2"/>
      <w:r w:rsidR="000E1C06">
        <w:rPr>
          <w:rStyle w:val="CommentReference"/>
          <w:rFonts w:asciiTheme="minorHAnsi" w:eastAsiaTheme="minorHAnsi" w:hAnsiTheme="minorHAnsi" w:cstheme="minorBidi"/>
          <w:kern w:val="2"/>
          <w14:ligatures w14:val="standardContextual"/>
        </w:rPr>
        <w:commentReference w:id="2"/>
      </w:r>
      <w:r w:rsidRPr="00E37772">
        <w:rPr>
          <w:rFonts w:ascii="Arial" w:hAnsi="Arial" w:cs="Arial"/>
          <w:color w:val="0E101A"/>
        </w:rPr>
        <w:t xml:space="preserve">in maintaining the church's doctrinal integrity, teaching, and life. They are seen as shepherds guiding their congregations in faith and </w:t>
      </w:r>
      <w:commentRangeStart w:id="3"/>
      <w:r w:rsidRPr="00E37772">
        <w:rPr>
          <w:rFonts w:ascii="Arial" w:hAnsi="Arial" w:cs="Arial"/>
          <w:color w:val="0E101A"/>
        </w:rPr>
        <w:t>practice</w:t>
      </w:r>
      <w:commentRangeEnd w:id="3"/>
      <w:r w:rsidR="00310E6B">
        <w:rPr>
          <w:rStyle w:val="CommentReference"/>
          <w:rFonts w:asciiTheme="minorHAnsi" w:eastAsiaTheme="minorHAnsi" w:hAnsiTheme="minorHAnsi" w:cstheme="minorBidi"/>
          <w:kern w:val="2"/>
          <w14:ligatures w14:val="standardContextual"/>
        </w:rPr>
        <w:commentReference w:id="3"/>
      </w:r>
      <w:r w:rsidRPr="00E37772">
        <w:rPr>
          <w:rFonts w:ascii="Arial" w:hAnsi="Arial" w:cs="Arial"/>
          <w:color w:val="0E101A"/>
        </w:rPr>
        <w:t>.</w:t>
      </w:r>
    </w:p>
    <w:p w14:paraId="08671854"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While the laity and clergy have different functions within the Christian tradition, their relationship is essential. Both supportive relationships of laity and clergy are vital to the church's mission and operation, with the laity actively engaging in the world and the clergy not only engaging the world but also equipping the laity with spiritual leadership and sacramental ministry.</w:t>
      </w:r>
    </w:p>
    <w:p w14:paraId="2FF7BFC9"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61D0A28" w14:textId="70E583A2"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theology</w:t>
      </w:r>
      <w:r w:rsidRPr="00E37772">
        <w:rPr>
          <w:rFonts w:ascii="Arial" w:hAnsi="Arial" w:cs="Arial"/>
          <w:color w:val="0E101A"/>
        </w:rPr>
        <w:t xml:space="preserve"> of the laity in the Disciples of Christ denomination is rooted in the concept of the priesthood of all believers, which asserts that all baptized Christians have a direct relationship with God and are called to serve in the church's mission. </w:t>
      </w:r>
      <w:r w:rsidRPr="00E37772">
        <w:rPr>
          <w:rStyle w:val="Strong"/>
          <w:rFonts w:ascii="Arial" w:eastAsiaTheme="majorEastAsia" w:hAnsi="Arial" w:cs="Arial"/>
          <w:color w:val="0E101A"/>
        </w:rPr>
        <w:t>(Ordination service p 3)</w:t>
      </w:r>
      <w:r w:rsidRPr="00E37772">
        <w:rPr>
          <w:rFonts w:ascii="Arial" w:hAnsi="Arial" w:cs="Arial"/>
          <w:color w:val="0E101A"/>
        </w:rPr>
        <w:t xml:space="preserve"> This priesthood is central to the Disciples of Christ belief and structure. This principle is founded on scriptural passages such as 1 Peter 2:9, which declares, "But you are a chosen race, a </w:t>
      </w:r>
      <w:r w:rsidRPr="00E37772">
        <w:rPr>
          <w:rFonts w:ascii="Arial" w:hAnsi="Arial" w:cs="Arial"/>
          <w:color w:val="0E101A"/>
          <w:u w:val="single"/>
        </w:rPr>
        <w:t>royal priesthood</w:t>
      </w:r>
      <w:r w:rsidRPr="00E37772">
        <w:rPr>
          <w:rFonts w:ascii="Arial" w:hAnsi="Arial" w:cs="Arial"/>
          <w:color w:val="0E101A"/>
        </w:rPr>
        <w:t xml:space="preserve">, a holy nation, God’s own people, in order that you may proclaim the mighty acts of him who called you out of darkness into his marvelous light." This priesthood is all </w:t>
      </w:r>
      <w:commentRangeStart w:id="4"/>
      <w:r w:rsidRPr="00E37772">
        <w:rPr>
          <w:rFonts w:ascii="Arial" w:hAnsi="Arial" w:cs="Arial"/>
          <w:color w:val="0E101A"/>
        </w:rPr>
        <w:t>believers</w:t>
      </w:r>
      <w:commentRangeEnd w:id="4"/>
      <w:r w:rsidR="00F2430D">
        <w:rPr>
          <w:rStyle w:val="CommentReference"/>
          <w:rFonts w:asciiTheme="minorHAnsi" w:eastAsiaTheme="minorHAnsi" w:hAnsiTheme="minorHAnsi" w:cstheme="minorBidi"/>
          <w:kern w:val="2"/>
          <w14:ligatures w14:val="standardContextual"/>
        </w:rPr>
        <w:commentReference w:id="4"/>
      </w:r>
      <w:r w:rsidRPr="00E37772">
        <w:rPr>
          <w:rFonts w:ascii="Arial" w:hAnsi="Arial" w:cs="Arial"/>
          <w:color w:val="0E101A"/>
        </w:rPr>
        <w:t>.</w:t>
      </w:r>
    </w:p>
    <w:p w14:paraId="531B90D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in the Disciples of Christ tradition is more than a rite of initiation; it is an affirmation, confession, and commissioning for ministry. The baptismal service includes a confession of faith, typically articulated through the affirmation: "Jesus is the Christ, the Son of the Living God, and do you proclaim Christ to be Lord and Savior of the </w:t>
      </w:r>
      <w:r w:rsidRPr="00E37772">
        <w:rPr>
          <w:rFonts w:ascii="Arial" w:hAnsi="Arial" w:cs="Arial"/>
          <w:color w:val="0E101A"/>
        </w:rPr>
        <w:lastRenderedPageBreak/>
        <w:t>world and also of your life?" (Disciples of Christ, Baptism Order p3). The immersion symbolizes the believer’s participation in Christ's death, burial, and resurrection. (Romans 6:4)</w:t>
      </w:r>
    </w:p>
    <w:p w14:paraId="6390B97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This rite underscores the belief that </w:t>
      </w:r>
      <w:proofErr w:type="gramStart"/>
      <w:r w:rsidRPr="00E37772">
        <w:rPr>
          <w:rFonts w:ascii="Arial" w:hAnsi="Arial" w:cs="Arial"/>
          <w:color w:val="0E101A"/>
        </w:rPr>
        <w:t>each individual</w:t>
      </w:r>
      <w:proofErr w:type="gramEnd"/>
      <w:r w:rsidRPr="00E37772">
        <w:rPr>
          <w:rFonts w:ascii="Arial" w:hAnsi="Arial" w:cs="Arial"/>
          <w:color w:val="0E101A"/>
        </w:rPr>
        <w:t xml:space="preserve"> is called into ministry through </w:t>
      </w:r>
      <w:commentRangeStart w:id="5"/>
      <w:r w:rsidRPr="00E37772">
        <w:rPr>
          <w:rFonts w:ascii="Arial" w:hAnsi="Arial" w:cs="Arial"/>
          <w:color w:val="0E101A"/>
        </w:rPr>
        <w:t>baptism</w:t>
      </w:r>
      <w:commentRangeEnd w:id="5"/>
      <w:r w:rsidR="0007637C">
        <w:rPr>
          <w:rStyle w:val="CommentReference"/>
          <w:rFonts w:asciiTheme="minorHAnsi" w:eastAsiaTheme="minorHAnsi" w:hAnsiTheme="minorHAnsi" w:cstheme="minorBidi"/>
          <w:kern w:val="2"/>
          <w14:ligatures w14:val="standardContextual"/>
        </w:rPr>
        <w:commentReference w:id="5"/>
      </w:r>
      <w:r w:rsidRPr="00E37772">
        <w:rPr>
          <w:rFonts w:ascii="Arial" w:hAnsi="Arial" w:cs="Arial"/>
          <w:color w:val="0E101A"/>
        </w:rPr>
        <w:t xml:space="preserve">. As noted in </w:t>
      </w:r>
      <w:r w:rsidRPr="00E37772">
        <w:rPr>
          <w:rFonts w:ascii="Arial" w:hAnsi="Arial" w:cs="Arial"/>
          <w:color w:val="0E101A"/>
          <w:u w:val="single"/>
        </w:rPr>
        <w:t>The Ministry of the Baptized</w:t>
      </w:r>
      <w:r w:rsidRPr="00E37772">
        <w:rPr>
          <w:rFonts w:ascii="Arial" w:hAnsi="Arial" w:cs="Arial"/>
          <w:color w:val="0E101A"/>
        </w:rPr>
        <w:t>, “the authority for ministry comes with baptism,” and “all baptized share in Christ’s identity and mission as the priesthood of all believers.” (Alban Institute). This emphasis that every baptized member has a role in the church's mission reinforces the idea of shared responsibility and ministry among all believers.</w:t>
      </w:r>
    </w:p>
    <w:p w14:paraId="4227BB8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In the Disciples of Christ tradition, the laity is entrusted with various roles and responsibilities within the church, which may include teaching, leadership, worship participation, and outreach. The church recognizes and values the diverse gifts of its members, encouraging each person to contribute according to their abilities and calling.</w:t>
      </w:r>
    </w:p>
    <w:p w14:paraId="09523E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congregational polity of the Disciples of Christ, which emphasizes democratic decision-making, reflects this inclusive approach. Decisions within the church are made with significant input from the laity, underscoring the importance of collective discernment and participation in the faith </w:t>
      </w:r>
      <w:commentRangeStart w:id="6"/>
      <w:r w:rsidRPr="00E37772">
        <w:rPr>
          <w:rFonts w:ascii="Arial" w:hAnsi="Arial" w:cs="Arial"/>
          <w:color w:val="0E101A"/>
        </w:rPr>
        <w:t>community</w:t>
      </w:r>
      <w:commentRangeEnd w:id="6"/>
      <w:r w:rsidR="00764168">
        <w:rPr>
          <w:rStyle w:val="CommentReference"/>
          <w:rFonts w:asciiTheme="minorHAnsi" w:eastAsiaTheme="minorHAnsi" w:hAnsiTheme="minorHAnsi" w:cstheme="minorBidi"/>
          <w:kern w:val="2"/>
          <w14:ligatures w14:val="standardContextual"/>
        </w:rPr>
        <w:commentReference w:id="6"/>
      </w:r>
      <w:r w:rsidRPr="00E37772">
        <w:rPr>
          <w:rFonts w:ascii="Arial" w:hAnsi="Arial" w:cs="Arial"/>
          <w:color w:val="0E101A"/>
        </w:rPr>
        <w:t>.</w:t>
      </w:r>
    </w:p>
    <w:p w14:paraId="69B7FFE8"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33282229" w14:textId="4E85451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Ordination</w:t>
      </w:r>
      <w:r w:rsidRPr="00E37772">
        <w:rPr>
          <w:rFonts w:ascii="Arial" w:hAnsi="Arial" w:cs="Arial"/>
          <w:color w:val="0E101A"/>
        </w:rPr>
        <w:t xml:space="preserve"> in the Disciples of Christ tradition formally recognizes a particular calling to ministry rather than a </w:t>
      </w:r>
      <w:commentRangeStart w:id="7"/>
      <w:r w:rsidRPr="00E37772">
        <w:rPr>
          <w:rFonts w:ascii="Arial" w:hAnsi="Arial" w:cs="Arial"/>
          <w:color w:val="0E101A"/>
        </w:rPr>
        <w:t>sacrament</w:t>
      </w:r>
      <w:commentRangeEnd w:id="7"/>
      <w:r w:rsidR="000E6D54">
        <w:rPr>
          <w:rStyle w:val="CommentReference"/>
          <w:rFonts w:asciiTheme="minorHAnsi" w:eastAsiaTheme="minorHAnsi" w:hAnsiTheme="minorHAnsi" w:cstheme="minorBidi"/>
          <w:kern w:val="2"/>
          <w14:ligatures w14:val="standardContextual"/>
        </w:rPr>
        <w:commentReference w:id="7"/>
      </w:r>
      <w:r w:rsidRPr="00E37772">
        <w:rPr>
          <w:rFonts w:ascii="Arial" w:hAnsi="Arial" w:cs="Arial"/>
          <w:color w:val="0E101A"/>
        </w:rPr>
        <w:t>. The ordination service includes several key elements: the presentation and examination of the candidate, the laying on of hands, prayer, and a charge to the ordained. These elements highlight the candidate's readiness and commitment to ministry and the community's role in supporting and affirming their call. (Ordination Service)</w:t>
      </w:r>
    </w:p>
    <w:p w14:paraId="25B34242"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ordination liturgy emphasizes that ordained ministers are to serve as leaders </w:t>
      </w:r>
      <w:commentRangeStart w:id="8"/>
      <w:r w:rsidRPr="00E37772">
        <w:rPr>
          <w:rFonts w:ascii="Arial" w:hAnsi="Arial" w:cs="Arial"/>
          <w:color w:val="0E101A"/>
        </w:rPr>
        <w:t>among equals</w:t>
      </w:r>
      <w:commentRangeEnd w:id="8"/>
      <w:r w:rsidR="000F7A91">
        <w:rPr>
          <w:rStyle w:val="CommentReference"/>
          <w:rFonts w:asciiTheme="minorHAnsi" w:eastAsiaTheme="minorHAnsi" w:hAnsiTheme="minorHAnsi" w:cstheme="minorBidi"/>
          <w:kern w:val="2"/>
          <w14:ligatures w14:val="standardContextual"/>
        </w:rPr>
        <w:commentReference w:id="8"/>
      </w:r>
      <w:r w:rsidRPr="00E37772">
        <w:rPr>
          <w:rFonts w:ascii="Arial" w:hAnsi="Arial" w:cs="Arial"/>
          <w:color w:val="0E101A"/>
        </w:rPr>
        <w:t>, guiding and equipping the laity for their ministries. This relationship is not hierarchical but collaborative, reflecting the mutual respect and shared mission that characterize the Disciples of Christ's understanding of church leadership. The guidelines for ordination further elaborate on this concept of “shared ministry” within the relationship of laity and clergy. (Ordination Service) This underscores the idea that ordained ministers are called to serve the community by nurturing and facilitating the ministries of all believers.</w:t>
      </w:r>
    </w:p>
    <w:p w14:paraId="11269C2C"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69019CC4" w14:textId="20A9120F"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relationship between the laity and the ordained</w:t>
      </w:r>
      <w:r w:rsidRPr="00E37772">
        <w:rPr>
          <w:rFonts w:ascii="Arial" w:hAnsi="Arial" w:cs="Arial"/>
          <w:color w:val="0E101A"/>
        </w:rPr>
        <w:t xml:space="preserve"> in the Disciples of Christ tradition is marked by mutual respect and collaboration. Ordained ministers serve as shepherds, guiding and equipping the laity for service. (Eph 4:12) However, this leadership is seen within the context of mutual accountability and shared mission, with the laity and the ordained co-laborers in Christ's vineyard. (1 Corinthians 3:</w:t>
      </w:r>
      <w:commentRangeStart w:id="9"/>
      <w:r w:rsidRPr="00E37772">
        <w:rPr>
          <w:rFonts w:ascii="Arial" w:hAnsi="Arial" w:cs="Arial"/>
          <w:color w:val="0E101A"/>
        </w:rPr>
        <w:t>9</w:t>
      </w:r>
      <w:commentRangeEnd w:id="9"/>
      <w:r w:rsidR="00CC5E64">
        <w:rPr>
          <w:rStyle w:val="CommentReference"/>
          <w:rFonts w:asciiTheme="minorHAnsi" w:eastAsiaTheme="minorHAnsi" w:hAnsiTheme="minorHAnsi" w:cstheme="minorBidi"/>
          <w:kern w:val="2"/>
          <w14:ligatures w14:val="standardContextual"/>
        </w:rPr>
        <w:commentReference w:id="9"/>
      </w:r>
      <w:r w:rsidRPr="00E37772">
        <w:rPr>
          <w:rFonts w:ascii="Arial" w:hAnsi="Arial" w:cs="Arial"/>
          <w:color w:val="0E101A"/>
        </w:rPr>
        <w:t>)</w:t>
      </w:r>
    </w:p>
    <w:p w14:paraId="2DCD185D"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7D356967" w14:textId="77777777" w:rsid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rPr>
        <w:t>Conclusion:</w:t>
      </w:r>
      <w:r w:rsidRPr="00E37772">
        <w:rPr>
          <w:rFonts w:ascii="Arial" w:hAnsi="Arial" w:cs="Arial"/>
          <w:color w:val="0E101A"/>
        </w:rPr>
        <w:t xml:space="preserve"> </w:t>
      </w:r>
    </w:p>
    <w:p w14:paraId="427E3CE4" w14:textId="7E0C3744" w:rsidR="00E37772" w:rsidRDefault="00FE0A57" w:rsidP="00E37772">
      <w:pPr>
        <w:pStyle w:val="NormalWeb"/>
        <w:spacing w:before="0" w:beforeAutospacing="0" w:after="0" w:afterAutospacing="0" w:line="480" w:lineRule="auto"/>
        <w:rPr>
          <w:rFonts w:ascii="Arial" w:hAnsi="Arial" w:cs="Arial"/>
          <w:color w:val="0E101A"/>
        </w:rPr>
      </w:pPr>
      <w:r>
        <w:rPr>
          <w:rFonts w:ascii="Arial" w:hAnsi="Arial" w:cs="Arial"/>
          <w:color w:val="0E101A"/>
        </w:rPr>
        <w:t>There is One Lord. (Eph 4:5) Neither the Clergy nor Laity are to Lord over one another. Rather, like our Christ, we are to serve one another.</w:t>
      </w:r>
    </w:p>
    <w:p w14:paraId="7DE7ED48" w14:textId="2990ED71"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theology of the laity in the Disciples of Christ tradition emphasizes the priesthood of all believers, wherein each baptized Christian is considered a vital participant in the church's </w:t>
      </w:r>
      <w:commentRangeStart w:id="10"/>
      <w:r w:rsidR="00FE0A57" w:rsidRPr="00E37772">
        <w:rPr>
          <w:rFonts w:ascii="Arial" w:hAnsi="Arial" w:cs="Arial"/>
          <w:color w:val="0E101A"/>
        </w:rPr>
        <w:t>mission</w:t>
      </w:r>
      <w:commentRangeEnd w:id="10"/>
      <w:r w:rsidR="008E5058">
        <w:rPr>
          <w:rStyle w:val="CommentReference"/>
          <w:rFonts w:asciiTheme="minorHAnsi" w:eastAsiaTheme="minorHAnsi" w:hAnsiTheme="minorHAnsi" w:cstheme="minorBidi"/>
          <w:kern w:val="2"/>
          <w14:ligatures w14:val="standardContextual"/>
        </w:rPr>
        <w:commentReference w:id="10"/>
      </w:r>
      <w:r w:rsidR="00FE0A57" w:rsidRPr="00E37772">
        <w:rPr>
          <w:rFonts w:ascii="Arial" w:hAnsi="Arial" w:cs="Arial"/>
          <w:color w:val="0E101A"/>
        </w:rPr>
        <w:t>. The</w:t>
      </w:r>
      <w:r w:rsidRPr="00E37772">
        <w:rPr>
          <w:rFonts w:ascii="Arial" w:hAnsi="Arial" w:cs="Arial"/>
          <w:color w:val="0E101A"/>
        </w:rPr>
        <w:t xml:space="preserve"> service of baptism initiates believers into this shared ministry, while the service of ordination recognizes and supports those called to serve in specific leadership roles. The relationship between the laity and the ordained is characterized by mutual respect, collaboration, and a shared commitment to the church's mission. This dynamic fosters a church environment where all members are empowered to live out their faith and contribute to the church's witness in the world.</w:t>
      </w:r>
    </w:p>
    <w:p w14:paraId="54F0E16B" w14:textId="77777777" w:rsidR="00E37772" w:rsidRDefault="00E37772" w:rsidP="00E37772">
      <w:pPr>
        <w:pStyle w:val="NormalWeb"/>
        <w:spacing w:before="0" w:beforeAutospacing="0" w:after="0" w:afterAutospacing="0" w:line="480" w:lineRule="auto"/>
        <w:rPr>
          <w:rFonts w:ascii="Arial" w:hAnsi="Arial" w:cs="Arial"/>
          <w:color w:val="0E101A"/>
        </w:rPr>
      </w:pPr>
    </w:p>
    <w:p w14:paraId="52AE3CC8" w14:textId="77777777" w:rsidR="00E37772" w:rsidRDefault="00E37772" w:rsidP="00E37772">
      <w:pPr>
        <w:pStyle w:val="NormalWeb"/>
        <w:spacing w:before="0" w:beforeAutospacing="0" w:after="0" w:afterAutospacing="0" w:line="480" w:lineRule="auto"/>
        <w:rPr>
          <w:rFonts w:ascii="Arial" w:hAnsi="Arial" w:cs="Arial"/>
          <w:color w:val="0E101A"/>
        </w:rPr>
      </w:pPr>
    </w:p>
    <w:p w14:paraId="4586DA71" w14:textId="380495D2" w:rsidR="00E37772" w:rsidRPr="00E37772" w:rsidRDefault="00E37772" w:rsidP="00E37772">
      <w:pPr>
        <w:pStyle w:val="NormalWeb"/>
        <w:spacing w:before="0" w:beforeAutospacing="0" w:after="0" w:afterAutospacing="0" w:line="480" w:lineRule="auto"/>
        <w:jc w:val="center"/>
        <w:rPr>
          <w:rFonts w:ascii="Arial" w:hAnsi="Arial" w:cs="Arial"/>
          <w:color w:val="0E101A"/>
        </w:rPr>
      </w:pPr>
      <w:r w:rsidRPr="00E37772">
        <w:rPr>
          <w:rFonts w:ascii="Arial" w:hAnsi="Arial" w:cs="Arial"/>
          <w:color w:val="0E101A"/>
        </w:rPr>
        <w:t>Work Cited</w:t>
      </w:r>
    </w:p>
    <w:p w14:paraId="6177017B"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Alban- </w:t>
      </w:r>
      <w:hyperlink r:id="rId9" w:tgtFrame="_blank" w:history="1">
        <w:r w:rsidRPr="00E37772">
          <w:rPr>
            <w:rStyle w:val="Hyperlink"/>
            <w:rFonts w:ascii="Arial" w:eastAsiaTheme="majorEastAsia" w:hAnsi="Arial" w:cs="Arial"/>
            <w:color w:val="4A6EE0"/>
          </w:rPr>
          <w:t>https://alban.org/archive/the-ministry-of-the-baptized/</w:t>
        </w:r>
      </w:hyperlink>
      <w:r w:rsidRPr="00E37772">
        <w:rPr>
          <w:rFonts w:ascii="Arial" w:hAnsi="Arial" w:cs="Arial"/>
          <w:color w:val="0E101A"/>
        </w:rPr>
        <w:t xml:space="preserve"> </w:t>
      </w:r>
    </w:p>
    <w:p w14:paraId="2D80C31F"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Ordination Service- </w:t>
      </w:r>
      <w:hyperlink r:id="rId10" w:tgtFrame="_blank" w:history="1">
        <w:r w:rsidRPr="00E37772">
          <w:rPr>
            <w:rStyle w:val="Hyperlink"/>
            <w:rFonts w:ascii="Arial" w:eastAsiaTheme="majorEastAsia" w:hAnsi="Arial" w:cs="Arial"/>
            <w:color w:val="4A6EE0"/>
          </w:rPr>
          <w:t>https://disciples.org/gcom/resources/attachment/ordination_service_guidelines/</w:t>
        </w:r>
      </w:hyperlink>
      <w:r w:rsidRPr="00E37772">
        <w:rPr>
          <w:rFonts w:ascii="Arial" w:hAnsi="Arial" w:cs="Arial"/>
          <w:color w:val="0E101A"/>
        </w:rPr>
        <w:t xml:space="preserve"> </w:t>
      </w:r>
    </w:p>
    <w:p w14:paraId="3FCA444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Service- </w:t>
      </w:r>
    </w:p>
    <w:p w14:paraId="4DA9D3E5" w14:textId="77777777" w:rsidR="00E37772" w:rsidRPr="00E37772" w:rsidRDefault="00701029" w:rsidP="00E37772">
      <w:pPr>
        <w:pStyle w:val="NormalWeb"/>
        <w:spacing w:before="0" w:beforeAutospacing="0" w:after="0" w:afterAutospacing="0" w:line="480" w:lineRule="auto"/>
        <w:rPr>
          <w:rFonts w:ascii="Arial" w:hAnsi="Arial" w:cs="Arial"/>
          <w:color w:val="0E101A"/>
        </w:rPr>
      </w:pPr>
      <w:hyperlink r:id="rId11" w:tgtFrame="_blank" w:history="1">
        <w:r w:rsidR="00E37772" w:rsidRPr="00E37772">
          <w:rPr>
            <w:rStyle w:val="Hyperlink"/>
            <w:rFonts w:ascii="Arial" w:eastAsiaTheme="majorEastAsia" w:hAnsi="Arial" w:cs="Arial"/>
            <w:color w:val="4A6EE0"/>
          </w:rPr>
          <w:t>https://cdn.disciples.org/wp-content/uploads/2013/12/06162548/13semconf-baptismorder.pdf</w:t>
        </w:r>
      </w:hyperlink>
    </w:p>
    <w:p w14:paraId="649B1E4F" w14:textId="026D2AF8" w:rsidR="00806418" w:rsidRDefault="00806418" w:rsidP="00E37772">
      <w:pPr>
        <w:spacing w:line="480" w:lineRule="auto"/>
        <w:rPr>
          <w:rFonts w:ascii="Arial" w:hAnsi="Arial" w:cs="Arial"/>
        </w:rPr>
      </w:pPr>
    </w:p>
    <w:p w14:paraId="1B874C8E" w14:textId="4E278DA0" w:rsidR="008E5058" w:rsidRPr="008E5058" w:rsidRDefault="008E5058" w:rsidP="00E37772">
      <w:pPr>
        <w:spacing w:line="480" w:lineRule="auto"/>
        <w:rPr>
          <w:rFonts w:ascii="Arial" w:hAnsi="Arial" w:cs="Arial"/>
          <w:b/>
          <w:bCs/>
        </w:rPr>
      </w:pPr>
      <w:r>
        <w:rPr>
          <w:rFonts w:ascii="Arial" w:hAnsi="Arial" w:cs="Arial"/>
          <w:b/>
          <w:bCs/>
        </w:rPr>
        <w:t>A</w:t>
      </w:r>
      <w:r>
        <w:rPr>
          <w:rFonts w:ascii="Arial" w:hAnsi="Arial" w:cs="Arial"/>
          <w:b/>
          <w:bCs/>
        </w:rPr>
        <w:tab/>
        <w:t xml:space="preserve">This is a nicely articulate paper that I think captures well </w:t>
      </w:r>
      <w:r w:rsidR="003E782E">
        <w:rPr>
          <w:rFonts w:ascii="Arial" w:hAnsi="Arial" w:cs="Arial"/>
          <w:b/>
          <w:bCs/>
        </w:rPr>
        <w:t>a basic theology of the laity and the relationship between clergy and laity in the DOC tradition. As I noted in the comments, any theology of the laity and discussion of the ways laity and clergy relate needs to begin with baptism</w:t>
      </w:r>
      <w:r w:rsidR="005665AA">
        <w:rPr>
          <w:rFonts w:ascii="Arial" w:hAnsi="Arial" w:cs="Arial"/>
          <w:b/>
          <w:bCs/>
        </w:rPr>
        <w:t xml:space="preserve">, baptism shared and in common for both clergy and laity. Called from among the baptize by the church </w:t>
      </w:r>
      <w:r w:rsidR="00BC5437">
        <w:rPr>
          <w:rFonts w:ascii="Arial" w:hAnsi="Arial" w:cs="Arial"/>
          <w:b/>
          <w:bCs/>
        </w:rPr>
        <w:t xml:space="preserve">that recognizes a person has </w:t>
      </w:r>
      <w:proofErr w:type="gramStart"/>
      <w:r w:rsidR="00BC5437">
        <w:rPr>
          <w:rFonts w:ascii="Arial" w:hAnsi="Arial" w:cs="Arial"/>
          <w:b/>
          <w:bCs/>
        </w:rPr>
        <w:t>particular gifts</w:t>
      </w:r>
      <w:proofErr w:type="gramEnd"/>
      <w:r w:rsidR="00BC5437">
        <w:rPr>
          <w:rFonts w:ascii="Arial" w:hAnsi="Arial" w:cs="Arial"/>
          <w:b/>
          <w:bCs/>
        </w:rPr>
        <w:t xml:space="preserve">, those ordained are responsible for a particular ministry in the church – nurturing, supporting, encouraging, teaching the laity </w:t>
      </w:r>
      <w:r w:rsidR="00AB56C1">
        <w:rPr>
          <w:rFonts w:ascii="Arial" w:hAnsi="Arial" w:cs="Arial"/>
          <w:b/>
          <w:bCs/>
        </w:rPr>
        <w:t xml:space="preserve">through the tasks that adhere to the pastoral office. Well done. </w:t>
      </w:r>
    </w:p>
    <w:sectPr w:rsidR="008E5058" w:rsidRPr="008E5058" w:rsidSect="00FE0A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6-19T16:14:00Z" w:initials="JB">
    <w:p w14:paraId="1BB2D928" w14:textId="77777777" w:rsidR="009D7370" w:rsidRDefault="009D7370" w:rsidP="009D7370">
      <w:pPr>
        <w:pStyle w:val="CommentText"/>
      </w:pPr>
      <w:r>
        <w:rPr>
          <w:rStyle w:val="CommentReference"/>
        </w:rPr>
        <w:annotationRef/>
      </w:r>
      <w:r>
        <w:t xml:space="preserve">This is important. Too often the role of the laity is seen as participating in church activities and serving the congregation to which they belong in some ways. </w:t>
      </w:r>
    </w:p>
    <w:p w14:paraId="37418D9A" w14:textId="77777777" w:rsidR="009D7370" w:rsidRDefault="009D7370" w:rsidP="009D7370">
      <w:pPr>
        <w:pStyle w:val="CommentText"/>
      </w:pPr>
    </w:p>
    <w:p w14:paraId="22DAD5A5" w14:textId="77777777" w:rsidR="009D7370" w:rsidRDefault="009D7370" w:rsidP="009D7370">
      <w:pPr>
        <w:pStyle w:val="CommentText"/>
      </w:pPr>
      <w:r>
        <w:t xml:space="preserve">Witness in the world through their daily lives is a critical component of the laity. Of course, all of this is rooted in baptism which, in every Christian tradition, includes the promise that the baptized will witness  to the gospel with their whole life.   </w:t>
      </w:r>
    </w:p>
  </w:comment>
  <w:comment w:id="1" w:author="John Bracke" w:date="2024-06-19T16:17:00Z" w:initials="JB">
    <w:p w14:paraId="6FABA7D8" w14:textId="77777777" w:rsidR="00233EA5" w:rsidRDefault="00233EA5" w:rsidP="00233EA5">
      <w:pPr>
        <w:pStyle w:val="CommentText"/>
      </w:pPr>
      <w:r>
        <w:rPr>
          <w:rStyle w:val="CommentReference"/>
        </w:rPr>
        <w:annotationRef/>
      </w:r>
      <w:r>
        <w:t>Since those who are called to authorized ministries – ordination or commissioning – are called from the baptized; and since clergy share with all Christian as their primary call the call to baptismal ministry, it is better to start with a discussion of baptism and the baptismal ministry of the laos, the laity, the whole people of God.</w:t>
      </w:r>
    </w:p>
  </w:comment>
  <w:comment w:id="2" w:author="John Bracke" w:date="2024-06-19T16:22:00Z" w:initials="JB">
    <w:p w14:paraId="445641D6" w14:textId="77777777" w:rsidR="000E1C06" w:rsidRDefault="000E1C06" w:rsidP="000E1C06">
      <w:pPr>
        <w:pStyle w:val="CommentText"/>
      </w:pPr>
      <w:r>
        <w:rPr>
          <w:rStyle w:val="CommentReference"/>
        </w:rPr>
        <w:annotationRef/>
      </w:r>
      <w:r>
        <w:t xml:space="preserve">This is exactly right, a “distinctive role.” All the baptized are called to ministries that vary according to their gifts. Those ordained are called from among the baptized because the church recognizes they have the gifts and graces for a particular ministry in the church, “a distinctive role,” which you discuss in this section of your paper. Yet, this “distinctive role” is within the framework of their baptism, its gifts and responsibilities, that they share with the laity. </w:t>
      </w:r>
    </w:p>
  </w:comment>
  <w:comment w:id="3" w:author="John Bracke" w:date="2024-06-19T16:19:00Z" w:initials="JB">
    <w:p w14:paraId="484FEDA5" w14:textId="3E1672BB" w:rsidR="00310E6B" w:rsidRDefault="00310E6B" w:rsidP="00310E6B">
      <w:pPr>
        <w:pStyle w:val="CommentText"/>
      </w:pPr>
      <w:r>
        <w:rPr>
          <w:rStyle w:val="CommentReference"/>
        </w:rPr>
        <w:annotationRef/>
      </w:r>
      <w:r>
        <w:t xml:space="preserve">Most progressive denominations now identify ordination to the office of Word and Sacrament – preaching, teaching, the administration of the sacraments, care of souls, and administrative oversight of the church. </w:t>
      </w:r>
    </w:p>
  </w:comment>
  <w:comment w:id="4" w:author="John Bracke" w:date="2024-06-19T16:24:00Z" w:initials="JB">
    <w:p w14:paraId="06BAE087" w14:textId="77777777" w:rsidR="00F2430D" w:rsidRDefault="00F2430D" w:rsidP="00F2430D">
      <w:pPr>
        <w:pStyle w:val="CommentText"/>
      </w:pPr>
      <w:r>
        <w:rPr>
          <w:rStyle w:val="CommentReference"/>
        </w:rPr>
        <w:annotationRef/>
      </w:r>
      <w:r>
        <w:t xml:space="preserve">Yes, the 1 Peter text you cite, but then the way the concept of the “priesthood of all believers” was picked up and developed by the Reformers (Luther in particular) as opposed to the way distinctions between clergy and laity functioned in the Roman Catholic Church in the late Middle Ages. </w:t>
      </w:r>
    </w:p>
  </w:comment>
  <w:comment w:id="5" w:author="John Bracke" w:date="2024-06-19T16:26:00Z" w:initials="JB">
    <w:p w14:paraId="5842F08B" w14:textId="77777777" w:rsidR="0007637C" w:rsidRDefault="0007637C" w:rsidP="0007637C">
      <w:pPr>
        <w:pStyle w:val="CommentText"/>
      </w:pPr>
      <w:r>
        <w:rPr>
          <w:rStyle w:val="CommentReference"/>
        </w:rPr>
        <w:annotationRef/>
      </w:r>
      <w:r>
        <w:t xml:space="preserve">Yes, this is at the heart of any theology of the laity. Through baptism, all the baptized are called to ministry, ministry both within the church and in world, and ministries that vary depending upon the charismatic gifts of the person. </w:t>
      </w:r>
    </w:p>
  </w:comment>
  <w:comment w:id="6" w:author="John Bracke" w:date="2024-06-19T16:29:00Z" w:initials="JB">
    <w:p w14:paraId="66F8F9D8" w14:textId="77777777" w:rsidR="00764168" w:rsidRDefault="00764168" w:rsidP="00764168">
      <w:pPr>
        <w:pStyle w:val="CommentText"/>
      </w:pPr>
      <w:r>
        <w:rPr>
          <w:rStyle w:val="CommentReference"/>
        </w:rPr>
        <w:annotationRef/>
      </w:r>
      <w:r>
        <w:t xml:space="preserve">Right, the ministers of the church, the laity (guided by the clergy who particular ministry is to nurture and build up the Body of Christ, the church, through the tasks that are connected with the pastoral office) are responsible for shaping the mission and ministries of the church. </w:t>
      </w:r>
    </w:p>
  </w:comment>
  <w:comment w:id="7" w:author="John Bracke" w:date="2024-06-19T16:29:00Z" w:initials="JB">
    <w:p w14:paraId="75F15AEB" w14:textId="77777777" w:rsidR="000E6D54" w:rsidRDefault="000E6D54" w:rsidP="000E6D54">
      <w:pPr>
        <w:pStyle w:val="CommentText"/>
      </w:pPr>
      <w:r>
        <w:rPr>
          <w:rStyle w:val="CommentReference"/>
        </w:rPr>
        <w:annotationRef/>
      </w:r>
      <w:r>
        <w:t xml:space="preserve">This is true across the Protestant tradition. </w:t>
      </w:r>
    </w:p>
  </w:comment>
  <w:comment w:id="8" w:author="John Bracke" w:date="2024-06-19T16:30:00Z" w:initials="JB">
    <w:p w14:paraId="5C45F605" w14:textId="77777777" w:rsidR="000F7A91" w:rsidRDefault="000F7A91" w:rsidP="000F7A91">
      <w:pPr>
        <w:pStyle w:val="CommentText"/>
      </w:pPr>
      <w:r>
        <w:rPr>
          <w:rStyle w:val="CommentReference"/>
        </w:rPr>
        <w:annotationRef/>
      </w:r>
      <w:r>
        <w:t xml:space="preserve">Yes, “equals” being those baptized which those ordained share with the laity. </w:t>
      </w:r>
    </w:p>
  </w:comment>
  <w:comment w:id="9" w:author="John Bracke" w:date="2024-06-19T16:32:00Z" w:initials="JB">
    <w:p w14:paraId="6D98A197" w14:textId="77777777" w:rsidR="00CC5E64" w:rsidRDefault="00CC5E64" w:rsidP="00CC5E64">
      <w:pPr>
        <w:pStyle w:val="CommentText"/>
      </w:pPr>
      <w:r>
        <w:rPr>
          <w:rStyle w:val="CommentReference"/>
        </w:rPr>
        <w:annotationRef/>
      </w:r>
      <w:r>
        <w:t xml:space="preserve">Yes, collaboration is a healthy way to imagine how clergy and the laity relate when the relationship is working well. </w:t>
      </w:r>
    </w:p>
  </w:comment>
  <w:comment w:id="10" w:author="John Bracke" w:date="2024-06-19T16:34:00Z" w:initials="JB">
    <w:p w14:paraId="17EEA961" w14:textId="77777777" w:rsidR="008E5058" w:rsidRDefault="008E5058" w:rsidP="008E5058">
      <w:pPr>
        <w:pStyle w:val="CommentText"/>
      </w:pPr>
      <w:r>
        <w:rPr>
          <w:rStyle w:val="CommentReference"/>
        </w:rPr>
        <w:annotationRef/>
      </w:r>
      <w:r>
        <w:t xml:space="preserve">Indeed, the laity are those who carry on the ministries of the church – both by their service within the congregation and by their witness to the gospel in the world in their daily lives. Those ordained have the responsibility to nurture, encourage, support, challenge, teach the laity so the ministry and witness of the church can occur in faithful and bold ways.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DAD5A5" w15:done="0"/>
  <w15:commentEx w15:paraId="6FABA7D8" w15:done="0"/>
  <w15:commentEx w15:paraId="445641D6" w15:done="0"/>
  <w15:commentEx w15:paraId="484FEDA5" w15:done="0"/>
  <w15:commentEx w15:paraId="06BAE087" w15:done="0"/>
  <w15:commentEx w15:paraId="5842F08B" w15:done="0"/>
  <w15:commentEx w15:paraId="66F8F9D8" w15:done="0"/>
  <w15:commentEx w15:paraId="75F15AEB" w15:done="0"/>
  <w15:commentEx w15:paraId="5C45F605" w15:done="0"/>
  <w15:commentEx w15:paraId="6D98A197" w15:done="0"/>
  <w15:commentEx w15:paraId="17EEA9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A9F8D2" w16cex:dateUtc="2024-06-19T20:14:00Z"/>
  <w16cex:commentExtensible w16cex:durableId="16237240" w16cex:dateUtc="2024-06-19T20:17:00Z"/>
  <w16cex:commentExtensible w16cex:durableId="15FD44B4" w16cex:dateUtc="2024-06-19T20:22:00Z"/>
  <w16cex:commentExtensible w16cex:durableId="76D5466A" w16cex:dateUtc="2024-06-19T20:19:00Z"/>
  <w16cex:commentExtensible w16cex:durableId="2DBD0AB3" w16cex:dateUtc="2024-06-19T20:24:00Z"/>
  <w16cex:commentExtensible w16cex:durableId="6BC42D2A" w16cex:dateUtc="2024-06-19T20:26:00Z"/>
  <w16cex:commentExtensible w16cex:durableId="7A468C0F" w16cex:dateUtc="2024-06-19T20:29:00Z"/>
  <w16cex:commentExtensible w16cex:durableId="4BBEE4C1" w16cex:dateUtc="2024-06-19T20:29:00Z"/>
  <w16cex:commentExtensible w16cex:durableId="0B89B67F" w16cex:dateUtc="2024-06-19T20:30:00Z"/>
  <w16cex:commentExtensible w16cex:durableId="5036FF06" w16cex:dateUtc="2024-06-19T20:32:00Z"/>
  <w16cex:commentExtensible w16cex:durableId="6E7E113C" w16cex:dateUtc="2024-06-19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DAD5A5" w16cid:durableId="6EA9F8D2"/>
  <w16cid:commentId w16cid:paraId="6FABA7D8" w16cid:durableId="16237240"/>
  <w16cid:commentId w16cid:paraId="445641D6" w16cid:durableId="15FD44B4"/>
  <w16cid:commentId w16cid:paraId="484FEDA5" w16cid:durableId="76D5466A"/>
  <w16cid:commentId w16cid:paraId="06BAE087" w16cid:durableId="2DBD0AB3"/>
  <w16cid:commentId w16cid:paraId="5842F08B" w16cid:durableId="6BC42D2A"/>
  <w16cid:commentId w16cid:paraId="66F8F9D8" w16cid:durableId="7A468C0F"/>
  <w16cid:commentId w16cid:paraId="75F15AEB" w16cid:durableId="4BBEE4C1"/>
  <w16cid:commentId w16cid:paraId="5C45F605" w16cid:durableId="0B89B67F"/>
  <w16cid:commentId w16cid:paraId="6D98A197" w16cid:durableId="5036FF06"/>
  <w16cid:commentId w16cid:paraId="17EEA961" w16cid:durableId="6E7E11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867EF"/>
    <w:multiLevelType w:val="hybridMultilevel"/>
    <w:tmpl w:val="27B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A4403"/>
    <w:multiLevelType w:val="multilevel"/>
    <w:tmpl w:val="CD5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243E2"/>
    <w:multiLevelType w:val="hybridMultilevel"/>
    <w:tmpl w:val="67C4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97581"/>
    <w:multiLevelType w:val="multilevel"/>
    <w:tmpl w:val="420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A35C9"/>
    <w:multiLevelType w:val="hybridMultilevel"/>
    <w:tmpl w:val="4A02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00073">
    <w:abstractNumId w:val="4"/>
  </w:num>
  <w:num w:numId="2" w16cid:durableId="1186751365">
    <w:abstractNumId w:val="0"/>
  </w:num>
  <w:num w:numId="3" w16cid:durableId="1114250727">
    <w:abstractNumId w:val="2"/>
  </w:num>
  <w:num w:numId="4" w16cid:durableId="1372220802">
    <w:abstractNumId w:val="1"/>
  </w:num>
  <w:num w:numId="5" w16cid:durableId="14220209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9E"/>
    <w:rsid w:val="000057B9"/>
    <w:rsid w:val="0007637C"/>
    <w:rsid w:val="000D6C69"/>
    <w:rsid w:val="000E1C06"/>
    <w:rsid w:val="000E6D54"/>
    <w:rsid w:val="000F7A91"/>
    <w:rsid w:val="001F438E"/>
    <w:rsid w:val="00233EA5"/>
    <w:rsid w:val="002847C5"/>
    <w:rsid w:val="00310E6B"/>
    <w:rsid w:val="003922E4"/>
    <w:rsid w:val="003E782E"/>
    <w:rsid w:val="005665AA"/>
    <w:rsid w:val="00575A02"/>
    <w:rsid w:val="00764168"/>
    <w:rsid w:val="00806418"/>
    <w:rsid w:val="008E5058"/>
    <w:rsid w:val="008E660F"/>
    <w:rsid w:val="008F134A"/>
    <w:rsid w:val="009D7370"/>
    <w:rsid w:val="00A70A9F"/>
    <w:rsid w:val="00AB56C1"/>
    <w:rsid w:val="00BC5437"/>
    <w:rsid w:val="00BD2FF5"/>
    <w:rsid w:val="00CC5E64"/>
    <w:rsid w:val="00E37772"/>
    <w:rsid w:val="00EB606C"/>
    <w:rsid w:val="00EC549E"/>
    <w:rsid w:val="00EF7C5A"/>
    <w:rsid w:val="00F2430D"/>
    <w:rsid w:val="00F9380C"/>
    <w:rsid w:val="00FE0A57"/>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3804"/>
  <w15:docId w15:val="{A03AF0E0-32BA-4B65-907D-3A28052D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9E"/>
    <w:rPr>
      <w:rFonts w:eastAsiaTheme="majorEastAsia" w:cstheme="majorBidi"/>
      <w:color w:val="272727" w:themeColor="text1" w:themeTint="D8"/>
    </w:rPr>
  </w:style>
  <w:style w:type="paragraph" w:styleId="Title">
    <w:name w:val="Title"/>
    <w:basedOn w:val="Normal"/>
    <w:next w:val="Normal"/>
    <w:link w:val="TitleChar"/>
    <w:uiPriority w:val="10"/>
    <w:qFormat/>
    <w:rsid w:val="00EC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9E"/>
    <w:pPr>
      <w:spacing w:before="160"/>
      <w:jc w:val="center"/>
    </w:pPr>
    <w:rPr>
      <w:i/>
      <w:iCs/>
      <w:color w:val="404040" w:themeColor="text1" w:themeTint="BF"/>
    </w:rPr>
  </w:style>
  <w:style w:type="character" w:customStyle="1" w:styleId="QuoteChar">
    <w:name w:val="Quote Char"/>
    <w:basedOn w:val="DefaultParagraphFont"/>
    <w:link w:val="Quote"/>
    <w:uiPriority w:val="29"/>
    <w:rsid w:val="00EC549E"/>
    <w:rPr>
      <w:i/>
      <w:iCs/>
      <w:color w:val="404040" w:themeColor="text1" w:themeTint="BF"/>
    </w:rPr>
  </w:style>
  <w:style w:type="paragraph" w:styleId="ListParagraph">
    <w:name w:val="List Paragraph"/>
    <w:basedOn w:val="Normal"/>
    <w:uiPriority w:val="34"/>
    <w:qFormat/>
    <w:rsid w:val="00EC549E"/>
    <w:pPr>
      <w:ind w:left="720"/>
      <w:contextualSpacing/>
    </w:pPr>
  </w:style>
  <w:style w:type="character" w:styleId="IntenseEmphasis">
    <w:name w:val="Intense Emphasis"/>
    <w:basedOn w:val="DefaultParagraphFont"/>
    <w:uiPriority w:val="21"/>
    <w:qFormat/>
    <w:rsid w:val="00EC549E"/>
    <w:rPr>
      <w:i/>
      <w:iCs/>
      <w:color w:val="0F4761" w:themeColor="accent1" w:themeShade="BF"/>
    </w:rPr>
  </w:style>
  <w:style w:type="paragraph" w:styleId="IntenseQuote">
    <w:name w:val="Intense Quote"/>
    <w:basedOn w:val="Normal"/>
    <w:next w:val="Normal"/>
    <w:link w:val="IntenseQuoteChar"/>
    <w:uiPriority w:val="30"/>
    <w:qFormat/>
    <w:rsid w:val="00EC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9E"/>
    <w:rPr>
      <w:i/>
      <w:iCs/>
      <w:color w:val="0F4761" w:themeColor="accent1" w:themeShade="BF"/>
    </w:rPr>
  </w:style>
  <w:style w:type="character" w:styleId="IntenseReference">
    <w:name w:val="Intense Reference"/>
    <w:basedOn w:val="DefaultParagraphFont"/>
    <w:uiPriority w:val="32"/>
    <w:qFormat/>
    <w:rsid w:val="00EC549E"/>
    <w:rPr>
      <w:b/>
      <w:bCs/>
      <w:smallCaps/>
      <w:color w:val="0F4761" w:themeColor="accent1" w:themeShade="BF"/>
      <w:spacing w:val="5"/>
    </w:rPr>
  </w:style>
  <w:style w:type="character" w:styleId="Hyperlink">
    <w:name w:val="Hyperlink"/>
    <w:basedOn w:val="DefaultParagraphFont"/>
    <w:uiPriority w:val="99"/>
    <w:unhideWhenUsed/>
    <w:rsid w:val="00806418"/>
    <w:rPr>
      <w:color w:val="0000FF"/>
      <w:u w:val="single"/>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NormalWeb">
    <w:name w:val="Normal (Web)"/>
    <w:basedOn w:val="Normal"/>
    <w:uiPriority w:val="99"/>
    <w:semiHidden/>
    <w:unhideWhenUsed/>
    <w:rsid w:val="00E377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7772"/>
    <w:rPr>
      <w:b/>
      <w:bCs/>
    </w:rPr>
  </w:style>
  <w:style w:type="character" w:styleId="CommentReference">
    <w:name w:val="annotation reference"/>
    <w:basedOn w:val="DefaultParagraphFont"/>
    <w:uiPriority w:val="99"/>
    <w:semiHidden/>
    <w:unhideWhenUsed/>
    <w:rsid w:val="009D7370"/>
    <w:rPr>
      <w:sz w:val="16"/>
      <w:szCs w:val="16"/>
    </w:rPr>
  </w:style>
  <w:style w:type="paragraph" w:styleId="CommentText">
    <w:name w:val="annotation text"/>
    <w:basedOn w:val="Normal"/>
    <w:link w:val="CommentTextChar"/>
    <w:uiPriority w:val="99"/>
    <w:unhideWhenUsed/>
    <w:rsid w:val="009D7370"/>
    <w:pPr>
      <w:spacing w:line="240" w:lineRule="auto"/>
    </w:pPr>
    <w:rPr>
      <w:sz w:val="20"/>
      <w:szCs w:val="20"/>
    </w:rPr>
  </w:style>
  <w:style w:type="character" w:customStyle="1" w:styleId="CommentTextChar">
    <w:name w:val="Comment Text Char"/>
    <w:basedOn w:val="DefaultParagraphFont"/>
    <w:link w:val="CommentText"/>
    <w:uiPriority w:val="99"/>
    <w:rsid w:val="009D7370"/>
    <w:rPr>
      <w:sz w:val="20"/>
      <w:szCs w:val="20"/>
    </w:rPr>
  </w:style>
  <w:style w:type="paragraph" w:styleId="CommentSubject">
    <w:name w:val="annotation subject"/>
    <w:basedOn w:val="CommentText"/>
    <w:next w:val="CommentText"/>
    <w:link w:val="CommentSubjectChar"/>
    <w:uiPriority w:val="99"/>
    <w:semiHidden/>
    <w:unhideWhenUsed/>
    <w:rsid w:val="009D7370"/>
    <w:rPr>
      <w:b/>
      <w:bCs/>
    </w:rPr>
  </w:style>
  <w:style w:type="character" w:customStyle="1" w:styleId="CommentSubjectChar">
    <w:name w:val="Comment Subject Char"/>
    <w:basedOn w:val="CommentTextChar"/>
    <w:link w:val="CommentSubject"/>
    <w:uiPriority w:val="99"/>
    <w:semiHidden/>
    <w:rsid w:val="009D7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44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dn.disciples.org/wp-content/uploads/2013/12/06162548/13semconf-baptismorder.pdf" TargetMode="External"/><Relationship Id="rId5" Type="http://schemas.openxmlformats.org/officeDocument/2006/relationships/comments" Target="comments.xml"/><Relationship Id="rId10" Type="http://schemas.openxmlformats.org/officeDocument/2006/relationships/hyperlink" Target="https://disciples.org/gcom/resources/attachment/ordination_service_guidelines/" TargetMode="External"/><Relationship Id="rId4" Type="http://schemas.openxmlformats.org/officeDocument/2006/relationships/webSettings" Target="webSettings.xml"/><Relationship Id="rId9" Type="http://schemas.openxmlformats.org/officeDocument/2006/relationships/hyperlink" Target="https://alban.org/archive/the-ministry-of-the-baptiz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2024-06-19T20:39:00Z</dcterms:created>
  <dcterms:modified xsi:type="dcterms:W3CDTF">2024-06-19T20:39:00Z</dcterms:modified>
</cp:coreProperties>
</file>