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ED7ED7" w14:textId="5C237903" w:rsidR="00170E19" w:rsidRPr="00170E19" w:rsidRDefault="00170E19" w:rsidP="00170E19">
      <w:pPr>
        <w:spacing w:line="480" w:lineRule="auto"/>
        <w:rPr>
          <w:b/>
          <w:bCs/>
        </w:rPr>
      </w:pPr>
      <w:r w:rsidRPr="00170E19">
        <w:rPr>
          <w:b/>
          <w:bCs/>
        </w:rPr>
        <w:t>What will St. Paul Church to do with this estate? The council has asked that you lead a discussion about how the church should proceed at the next meeting. What will you have the council talk about? What issues will you raise? How will you suggest that the council proceed?</w:t>
      </w:r>
    </w:p>
    <w:p w14:paraId="29B99185" w14:textId="061C986C" w:rsidR="00170E19" w:rsidRPr="00170E19" w:rsidRDefault="00170E19" w:rsidP="00170E19">
      <w:pPr>
        <w:spacing w:line="480" w:lineRule="auto"/>
        <w:rPr>
          <w:b/>
          <w:bCs/>
        </w:rPr>
      </w:pPr>
      <w:r w:rsidRPr="00170E19">
        <w:rPr>
          <w:b/>
          <w:bCs/>
        </w:rPr>
        <w:t>We must accept our current state</w:t>
      </w:r>
      <w:r>
        <w:rPr>
          <w:b/>
          <w:bCs/>
        </w:rPr>
        <w:t xml:space="preserve"> of decline</w:t>
      </w:r>
      <w:r w:rsidR="00B454E5">
        <w:rPr>
          <w:b/>
          <w:bCs/>
        </w:rPr>
        <w:t xml:space="preserve"> and then answer “why?”</w:t>
      </w:r>
    </w:p>
    <w:p w14:paraId="48ADBA1E" w14:textId="3567FC06" w:rsidR="00170E19" w:rsidRDefault="00170E19" w:rsidP="00170E19">
      <w:pPr>
        <w:spacing w:line="480" w:lineRule="auto"/>
      </w:pPr>
      <w:r>
        <w:t xml:space="preserve">Before we talk about money, we need </w:t>
      </w:r>
      <w:r w:rsidR="00C1771E">
        <w:t xml:space="preserve">to </w:t>
      </w:r>
      <w:r>
        <w:t>address our decline.</w:t>
      </w:r>
    </w:p>
    <w:p w14:paraId="7A90C7E7" w14:textId="4AD8BDD0" w:rsidR="00652FAD" w:rsidRDefault="00652FAD" w:rsidP="00170E19">
      <w:pPr>
        <w:spacing w:line="480" w:lineRule="auto"/>
      </w:pPr>
      <w:r>
        <w:t xml:space="preserve">St Paul has recent signs of decline. While 350 members in a town of 2,000 is impressive, the </w:t>
      </w:r>
      <w:r w:rsidR="00C1771E">
        <w:t>Church, however,</w:t>
      </w:r>
      <w:r>
        <w:t xml:space="preserve"> is </w:t>
      </w:r>
      <w:proofErr w:type="gramStart"/>
      <w:r>
        <w:t>aging</w:t>
      </w:r>
      <w:proofErr w:type="gramEnd"/>
      <w:r>
        <w:t xml:space="preserve">. 35% of the membership is retired and “over the last decade the children and grandchildren of these retirees have tended to move away.” Membership and attendance </w:t>
      </w:r>
      <w:r w:rsidR="00F43A9F">
        <w:t>are</w:t>
      </w:r>
      <w:r>
        <w:t xml:space="preserve"> </w:t>
      </w:r>
      <w:commentRangeStart w:id="0"/>
      <w:r>
        <w:t>down</w:t>
      </w:r>
      <w:commentRangeEnd w:id="0"/>
      <w:r w:rsidR="006C267A">
        <w:rPr>
          <w:rStyle w:val="CommentReference"/>
        </w:rPr>
        <w:commentReference w:id="0"/>
      </w:r>
      <w:r>
        <w:t>.</w:t>
      </w:r>
    </w:p>
    <w:p w14:paraId="41BD88B4" w14:textId="46D4E0D7" w:rsidR="00652FAD" w:rsidRDefault="00652FAD" w:rsidP="00170E19">
      <w:pPr>
        <w:spacing w:line="480" w:lineRule="auto"/>
      </w:pPr>
      <w:r>
        <w:t xml:space="preserve">The decline has </w:t>
      </w:r>
      <w:proofErr w:type="gramStart"/>
      <w:r>
        <w:t>effected</w:t>
      </w:r>
      <w:proofErr w:type="gramEnd"/>
      <w:r>
        <w:t xml:space="preserve"> the finances of St Paul. In the last 5 years the reserve of $60,000 is now just under $40,000</w:t>
      </w:r>
      <w:r w:rsidR="00170E19">
        <w:t xml:space="preserve"> and the council has expressed concern about the future.</w:t>
      </w:r>
    </w:p>
    <w:p w14:paraId="21DC994B" w14:textId="4FB29153" w:rsidR="00652FAD" w:rsidRDefault="00170E19" w:rsidP="00170E19">
      <w:pPr>
        <w:spacing w:line="480" w:lineRule="auto"/>
      </w:pPr>
      <w:r>
        <w:t>I</w:t>
      </w:r>
      <w:r w:rsidR="00F43A9F">
        <w:t>,</w:t>
      </w:r>
      <w:r>
        <w:t xml:space="preserve"> as pastor for 3 years</w:t>
      </w:r>
      <w:r w:rsidR="00F43A9F">
        <w:t>,</w:t>
      </w:r>
      <w:r>
        <w:t xml:space="preserve"> and the council are leaders within the Church. Do we the leaders understand the decline? Do we understand that change must occur </w:t>
      </w:r>
      <w:r w:rsidR="00F43A9F">
        <w:t>to</w:t>
      </w:r>
      <w:r w:rsidR="00C1771E">
        <w:t xml:space="preserve"> take</w:t>
      </w:r>
      <w:r>
        <w:t xml:space="preserve"> St Paul’s </w:t>
      </w:r>
      <w:r w:rsidR="00C1771E">
        <w:t xml:space="preserve">from “boring and routine” to </w:t>
      </w:r>
      <w:r>
        <w:t>a vibrant community of faith?</w:t>
      </w:r>
    </w:p>
    <w:p w14:paraId="1D2F0703" w14:textId="2748B941" w:rsidR="00170E19" w:rsidRDefault="00170E19" w:rsidP="00170E19">
      <w:pPr>
        <w:spacing w:line="480" w:lineRule="auto"/>
      </w:pPr>
      <w:r>
        <w:t>IF WE DON’T UNDERSTAND THIS</w:t>
      </w:r>
      <w:r w:rsidR="00C1771E">
        <w:t xml:space="preserve"> NEED FOR CHANGE</w:t>
      </w:r>
      <w:r>
        <w:t xml:space="preserve"> then we will continue in decline no matter how much money we have on </w:t>
      </w:r>
      <w:commentRangeStart w:id="1"/>
      <w:r>
        <w:t>hand</w:t>
      </w:r>
      <w:commentRangeEnd w:id="1"/>
      <w:r w:rsidR="006C267A">
        <w:rPr>
          <w:rStyle w:val="CommentReference"/>
        </w:rPr>
        <w:commentReference w:id="1"/>
      </w:r>
      <w:r>
        <w:t>.</w:t>
      </w:r>
    </w:p>
    <w:p w14:paraId="5C659012" w14:textId="2491FE7C" w:rsidR="00C1771E" w:rsidRDefault="00C1771E" w:rsidP="00170E19">
      <w:pPr>
        <w:spacing w:line="480" w:lineRule="auto"/>
      </w:pPr>
      <w:r>
        <w:t xml:space="preserve">**The subject of money is </w:t>
      </w:r>
      <w:r w:rsidR="00B454E5">
        <w:t xml:space="preserve">both </w:t>
      </w:r>
      <w:r>
        <w:t>an adaptive and technical challenge</w:t>
      </w:r>
      <w:r w:rsidR="00B454E5">
        <w:t>.</w:t>
      </w:r>
      <w:r>
        <w:t xml:space="preserve"> </w:t>
      </w:r>
      <w:r w:rsidR="00B454E5">
        <w:t>B</w:t>
      </w:r>
      <w:r>
        <w:t xml:space="preserve">efore we address the </w:t>
      </w:r>
      <w:r w:rsidR="00B454E5">
        <w:t>technical,</w:t>
      </w:r>
      <w:r>
        <w:t xml:space="preserve"> we must address the adaptive.</w:t>
      </w:r>
      <w:r w:rsidR="00B454E5">
        <w:t xml:space="preserve"> The question as to why St Paul’s is declining is an adaptive exercise.</w:t>
      </w:r>
    </w:p>
    <w:p w14:paraId="428B68F5" w14:textId="29BAFB30" w:rsidR="00B454E5" w:rsidRDefault="00B454E5" w:rsidP="00170E19">
      <w:pPr>
        <w:spacing w:line="480" w:lineRule="auto"/>
      </w:pPr>
      <w:r>
        <w:lastRenderedPageBreak/>
        <w:t>There is an issue of orthodoxy (Belief) and orthopraxy (Practice) in the St Paul brief.</w:t>
      </w:r>
    </w:p>
    <w:p w14:paraId="49CD53E9" w14:textId="769B7B3A" w:rsidR="00B454E5" w:rsidRDefault="00B454E5" w:rsidP="00B454E5">
      <w:pPr>
        <w:spacing w:line="480" w:lineRule="auto"/>
      </w:pPr>
      <w:r>
        <w:t>Ex: “the search committee expressed the hope that you might see if the youth</w:t>
      </w:r>
    </w:p>
    <w:p w14:paraId="6518E590" w14:textId="77777777" w:rsidR="00B454E5" w:rsidRDefault="00B454E5" w:rsidP="00B454E5">
      <w:pPr>
        <w:spacing w:line="480" w:lineRule="auto"/>
      </w:pPr>
      <w:r>
        <w:t>group could become more active (6 teenagers active) and if something could be done</w:t>
      </w:r>
    </w:p>
    <w:p w14:paraId="79FDE290" w14:textId="1A36F787" w:rsidR="00B454E5" w:rsidRDefault="00B454E5" w:rsidP="00B454E5">
      <w:pPr>
        <w:spacing w:line="480" w:lineRule="auto"/>
      </w:pPr>
      <w:r>
        <w:t>with evangelism.” This is an orthodoxy, a belief, that St Paul needs to minister to a younger demographic and evangelize their community. Yet, here is the orthopraxy. “However, you have not found much interest on the part of church members to do much about either the youth programs or evangelism when you have raised these issues.”</w:t>
      </w:r>
    </w:p>
    <w:p w14:paraId="4D0D980E" w14:textId="7D1BA3CB" w:rsidR="00B454E5" w:rsidRDefault="00B454E5" w:rsidP="00B454E5">
      <w:pPr>
        <w:spacing w:line="480" w:lineRule="auto"/>
      </w:pPr>
      <w:r>
        <w:t>The belief does not match up with the practice. Sometimes we say the right thing but don’t do the right thing… perhaps we are hearers of the word only, and not doers. (James 1)</w:t>
      </w:r>
    </w:p>
    <w:p w14:paraId="2814765B" w14:textId="5155A5E5" w:rsidR="00B454E5" w:rsidRPr="009D1E80" w:rsidRDefault="00B454E5" w:rsidP="00B454E5">
      <w:pPr>
        <w:spacing w:line="480" w:lineRule="auto"/>
        <w:rPr>
          <w:b/>
          <w:bCs/>
        </w:rPr>
      </w:pPr>
      <w:r>
        <w:t xml:space="preserve">This could also be an example of “passing the buck” and expecting the pastor to fix the issue. </w:t>
      </w:r>
      <w:r w:rsidRPr="009D1E80">
        <w:rPr>
          <w:b/>
          <w:bCs/>
        </w:rPr>
        <w:t>Is this church ready to get involved in the work of the ministry?</w:t>
      </w:r>
      <w:r w:rsidR="009D1E80">
        <w:rPr>
          <w:b/>
          <w:bCs/>
        </w:rPr>
        <w:t xml:space="preserve"> This is an adaptive challenge the pastor must </w:t>
      </w:r>
      <w:commentRangeStart w:id="2"/>
      <w:r w:rsidR="009D1E80">
        <w:rPr>
          <w:b/>
          <w:bCs/>
        </w:rPr>
        <w:t>address</w:t>
      </w:r>
      <w:commentRangeEnd w:id="2"/>
      <w:r w:rsidR="00206C40">
        <w:rPr>
          <w:rStyle w:val="CommentReference"/>
        </w:rPr>
        <w:commentReference w:id="2"/>
      </w:r>
      <w:r w:rsidR="009D1E80">
        <w:rPr>
          <w:b/>
          <w:bCs/>
        </w:rPr>
        <w:t>.</w:t>
      </w:r>
    </w:p>
    <w:p w14:paraId="2BFE8376" w14:textId="1B6A5754" w:rsidR="009D1E80" w:rsidRPr="00F43A9F" w:rsidRDefault="00F43A9F" w:rsidP="00170E19">
      <w:pPr>
        <w:spacing w:line="480" w:lineRule="auto"/>
        <w:rPr>
          <w:b/>
          <w:bCs/>
        </w:rPr>
      </w:pPr>
      <w:r w:rsidRPr="00F43A9F">
        <w:rPr>
          <w:b/>
          <w:bCs/>
        </w:rPr>
        <w:t>Apply</w:t>
      </w:r>
      <w:r w:rsidR="009D1E80" w:rsidRPr="00F43A9F">
        <w:rPr>
          <w:b/>
          <w:bCs/>
        </w:rPr>
        <w:t xml:space="preserve"> an investigation of orthodoxy and orthopraxy to every part of the Church.</w:t>
      </w:r>
    </w:p>
    <w:p w14:paraId="111DC597" w14:textId="119D8097" w:rsidR="009D1E80" w:rsidRDefault="009D1E80" w:rsidP="00170E19">
      <w:pPr>
        <w:spacing w:line="480" w:lineRule="auto"/>
      </w:pPr>
      <w:r>
        <w:t>What is our MISSION/VISION/VALUES? (Orthodoxy)</w:t>
      </w:r>
      <w:r>
        <w:br/>
        <w:t>What is our budget? How the money is spent reveals our orthopraxy.</w:t>
      </w:r>
    </w:p>
    <w:p w14:paraId="5A2D09D1" w14:textId="1ADCAD5D" w:rsidR="009D1E80" w:rsidRDefault="009D1E80" w:rsidP="00170E19">
      <w:pPr>
        <w:spacing w:line="480" w:lineRule="auto"/>
      </w:pPr>
      <w:r>
        <w:t xml:space="preserve">Does our budget and Mission match? </w:t>
      </w:r>
      <w:proofErr w:type="gramStart"/>
      <w:r>
        <w:t>This leads us</w:t>
      </w:r>
      <w:proofErr w:type="gramEnd"/>
      <w:r>
        <w:t xml:space="preserve"> leads us to the outlined advice in the book “Church Administration” by Robert Bracher. (p94)</w:t>
      </w:r>
      <w:r w:rsidR="007244B4">
        <w:t xml:space="preserve"> I will use this list to address the Church’s use of the $800,000 gift</w:t>
      </w:r>
      <w:r w:rsidR="00F43A9F">
        <w:t xml:space="preserve"> and with the council address each point.</w:t>
      </w:r>
    </w:p>
    <w:p w14:paraId="0F4A7BEC" w14:textId="7EEA1CE3" w:rsidR="009D1E80" w:rsidRDefault="009D1E80" w:rsidP="00170E19">
      <w:pPr>
        <w:spacing w:line="480" w:lineRule="auto"/>
      </w:pPr>
      <w:r>
        <w:lastRenderedPageBreak/>
        <w:t>As pastor it would be good to think about these seven distinctive pieces of advice.</w:t>
      </w:r>
      <w:r w:rsidR="00F43A9F">
        <w:t xml:space="preserve"> </w:t>
      </w:r>
      <w:r>
        <w:t>In talking to the council we should bring them this list and our thoughts and invite them to give their wisdom, energy, and skill to the process.</w:t>
      </w:r>
    </w:p>
    <w:p w14:paraId="36864164" w14:textId="1F50B9B4" w:rsidR="009D1E80" w:rsidRDefault="009D1E80" w:rsidP="00170E19">
      <w:pPr>
        <w:spacing w:line="480" w:lineRule="auto"/>
      </w:pPr>
      <w:r>
        <w:t>Here is the list of 7 admonitions from Robert Bracher concerning budgets, balance, and belief.</w:t>
      </w:r>
    </w:p>
    <w:p w14:paraId="7BEA9B50" w14:textId="7B76CEE6" w:rsidR="009D1E80" w:rsidRDefault="00170E19" w:rsidP="009D1E80">
      <w:pPr>
        <w:pStyle w:val="ListParagraph"/>
        <w:numPr>
          <w:ilvl w:val="0"/>
          <w:numId w:val="1"/>
        </w:numPr>
        <w:spacing w:line="480" w:lineRule="auto"/>
      </w:pPr>
      <w:r w:rsidRPr="00170E19">
        <w:t xml:space="preserve">connect fiscal matters to mission, </w:t>
      </w:r>
    </w:p>
    <w:p w14:paraId="18ED0EFB" w14:textId="6EF4730F" w:rsidR="009D1E80" w:rsidRDefault="009D1E80" w:rsidP="009D1E80">
      <w:pPr>
        <w:pStyle w:val="ListParagraph"/>
        <w:spacing w:line="480" w:lineRule="auto"/>
      </w:pPr>
      <w:r>
        <w:t>What is our mission?</w:t>
      </w:r>
      <w:r w:rsidR="007244B4">
        <w:t xml:space="preserve"> </w:t>
      </w:r>
      <w:r>
        <w:t>Can we recite it?</w:t>
      </w:r>
      <w:r w:rsidR="007244B4">
        <w:t xml:space="preserve"> </w:t>
      </w:r>
      <w:r>
        <w:t>Are we living it?</w:t>
      </w:r>
    </w:p>
    <w:p w14:paraId="4CE2D0B7" w14:textId="77777777" w:rsidR="007244B4" w:rsidRDefault="007244B4" w:rsidP="009D1E80">
      <w:pPr>
        <w:pStyle w:val="ListParagraph"/>
        <w:spacing w:line="480" w:lineRule="auto"/>
      </w:pPr>
      <w:r>
        <w:t>If not… then perhaps we have found the reason for decline. And if not… we are not ready to make financial decisions.</w:t>
      </w:r>
    </w:p>
    <w:p w14:paraId="786EE8EB" w14:textId="43EAE22A" w:rsidR="007244B4" w:rsidRDefault="007244B4" w:rsidP="00E11DCA">
      <w:pPr>
        <w:spacing w:line="480" w:lineRule="auto"/>
        <w:ind w:left="720"/>
      </w:pPr>
      <w:r>
        <w:t xml:space="preserve">“Budgets are mission statements.” (Bracke Lecture) Do our spending habits reflect the mission priorities and goals of St Paul. IF WE DON’T KNOW about our budget or our mission then we might decide to put the 8000,000 into a certificate of deposit account to gain interest while we as a council define our budget </w:t>
      </w:r>
      <w:r w:rsidR="00F43A9F">
        <w:t>considering</w:t>
      </w:r>
      <w:r>
        <w:t xml:space="preserve"> our exciting and celebrated mission that we may need to create.</w:t>
      </w:r>
      <w:r w:rsidR="00E11DCA">
        <w:t xml:space="preserve"> </w:t>
      </w:r>
      <w:r w:rsidR="00F43A9F">
        <w:t>“</w:t>
      </w:r>
      <w:r w:rsidR="00E11DCA">
        <w:t>If the mission is not clear and supported, then do some implementation and planning.” (Bacher p 95)</w:t>
      </w:r>
      <w:r>
        <w:t xml:space="preserve"> (That may take time to get to the bottom of financial numbers and to create a mission for the church. BUT THIS IS THE ADAPTIVE CHANGE WE NEED.)</w:t>
      </w:r>
    </w:p>
    <w:p w14:paraId="4DA65B16" w14:textId="7114451A" w:rsidR="009D1E80" w:rsidRDefault="00170E19" w:rsidP="007244B4">
      <w:pPr>
        <w:pStyle w:val="ListParagraph"/>
        <w:numPr>
          <w:ilvl w:val="0"/>
          <w:numId w:val="1"/>
        </w:numPr>
        <w:spacing w:line="480" w:lineRule="auto"/>
      </w:pPr>
      <w:r w:rsidRPr="00170E19">
        <w:t xml:space="preserve">clarify authority and put checks and balances in place, </w:t>
      </w:r>
    </w:p>
    <w:p w14:paraId="72C4FC5B" w14:textId="248BBF74" w:rsidR="0035787A" w:rsidRDefault="007244B4" w:rsidP="007244B4">
      <w:pPr>
        <w:pStyle w:val="ListParagraph"/>
        <w:spacing w:line="480" w:lineRule="auto"/>
      </w:pPr>
      <w:r>
        <w:t xml:space="preserve">We are ready to move forward. Our finances and mission </w:t>
      </w:r>
      <w:r w:rsidR="00F43A9F">
        <w:t>agree</w:t>
      </w:r>
      <w:r>
        <w:t xml:space="preserve">! </w:t>
      </w:r>
      <w:r w:rsidR="0035787A">
        <w:t>This should be energizing!</w:t>
      </w:r>
    </w:p>
    <w:p w14:paraId="70D33139" w14:textId="260FABCC" w:rsidR="007244B4" w:rsidRDefault="007244B4" w:rsidP="007244B4">
      <w:pPr>
        <w:pStyle w:val="ListParagraph"/>
        <w:spacing w:line="480" w:lineRule="auto"/>
      </w:pPr>
      <w:r>
        <w:lastRenderedPageBreak/>
        <w:t xml:space="preserve">Now we </w:t>
      </w:r>
      <w:r w:rsidR="0035787A">
        <w:t xml:space="preserve">are ready for something technical. I would lean on the wisdom of others here. I </w:t>
      </w:r>
      <w:r w:rsidR="00F43A9F">
        <w:t>would</w:t>
      </w:r>
      <w:r w:rsidR="0035787A">
        <w:t xml:space="preserve"> talk to the banker and lawyer in my congregation for advice on safeguarding the gift</w:t>
      </w:r>
      <w:r w:rsidR="00403C8E">
        <w:t xml:space="preserve"> and properly using it</w:t>
      </w:r>
      <w:r w:rsidR="0035787A">
        <w:t>.</w:t>
      </w:r>
    </w:p>
    <w:p w14:paraId="129722F7" w14:textId="55B1029C" w:rsidR="0035787A" w:rsidRDefault="0035787A" w:rsidP="007244B4">
      <w:pPr>
        <w:pStyle w:val="ListParagraph"/>
        <w:spacing w:line="480" w:lineRule="auto"/>
      </w:pPr>
      <w:r>
        <w:t>We must…</w:t>
      </w:r>
    </w:p>
    <w:p w14:paraId="4C31D912" w14:textId="260B2EB0" w:rsidR="0035787A" w:rsidRDefault="0035787A" w:rsidP="0035787A">
      <w:pPr>
        <w:pStyle w:val="ListParagraph"/>
        <w:spacing w:line="480" w:lineRule="auto"/>
      </w:pPr>
      <w:r>
        <w:t>#1 Define “A separation of responsibility between those who receive the money and those who dispense it.” (Bacher p 97)</w:t>
      </w:r>
    </w:p>
    <w:p w14:paraId="70C479F0" w14:textId="34A04ABB" w:rsidR="0035787A" w:rsidRDefault="0035787A" w:rsidP="0035787A">
      <w:pPr>
        <w:pStyle w:val="ListParagraph"/>
        <w:spacing w:line="480" w:lineRule="auto"/>
      </w:pPr>
      <w:r>
        <w:t>#2 “Identify the groups or persons involved. (p 98)</w:t>
      </w:r>
      <w:r w:rsidR="00984E54">
        <w:t xml:space="preserve"> Perhaps a budget committee.</w:t>
      </w:r>
    </w:p>
    <w:p w14:paraId="544C153D" w14:textId="3B47978B" w:rsidR="0035787A" w:rsidRDefault="0035787A" w:rsidP="0035787A">
      <w:pPr>
        <w:pStyle w:val="ListParagraph"/>
        <w:spacing w:line="480" w:lineRule="auto"/>
      </w:pPr>
      <w:r>
        <w:t>#3 “Develop the timeline.” (p 98)</w:t>
      </w:r>
    </w:p>
    <w:p w14:paraId="058247F7" w14:textId="63C00F37" w:rsidR="009D1E80" w:rsidRDefault="00170E19" w:rsidP="00403C8E">
      <w:pPr>
        <w:pStyle w:val="ListParagraph"/>
        <w:numPr>
          <w:ilvl w:val="0"/>
          <w:numId w:val="1"/>
        </w:numPr>
        <w:spacing w:line="480" w:lineRule="auto"/>
      </w:pPr>
      <w:r w:rsidRPr="00170E19">
        <w:t xml:space="preserve">establish transparency assurances, </w:t>
      </w:r>
    </w:p>
    <w:p w14:paraId="071C4CEF" w14:textId="18439873" w:rsidR="00403C8E" w:rsidRDefault="00403C8E" w:rsidP="00403C8E">
      <w:pPr>
        <w:spacing w:line="480" w:lineRule="auto"/>
        <w:ind w:left="720"/>
      </w:pPr>
      <w:r>
        <w:t>We need plans to safeguard against embezzlement or other illegal actions.</w:t>
      </w:r>
    </w:p>
    <w:p w14:paraId="2A1A400A" w14:textId="0A8F692C" w:rsidR="00403C8E" w:rsidRDefault="00403C8E" w:rsidP="00403C8E">
      <w:pPr>
        <w:spacing w:line="480" w:lineRule="auto"/>
        <w:ind w:left="720"/>
      </w:pPr>
      <w:r>
        <w:t>We need action steps for receiving, handling, and using finances.</w:t>
      </w:r>
    </w:p>
    <w:p w14:paraId="51472631" w14:textId="423E6C14" w:rsidR="00403C8E" w:rsidRDefault="00403C8E" w:rsidP="00403C8E">
      <w:pPr>
        <w:spacing w:line="480" w:lineRule="auto"/>
        <w:ind w:left="720"/>
      </w:pPr>
      <w:r>
        <w:t>We need plans that allow others to see that the finances are being handled with nothing to hide.</w:t>
      </w:r>
      <w:r w:rsidR="00F43A9F">
        <w:t xml:space="preserve"> </w:t>
      </w:r>
    </w:p>
    <w:p w14:paraId="767FA1B6" w14:textId="0D8EC7A6" w:rsidR="00F43A9F" w:rsidRDefault="00F43A9F" w:rsidP="00403C8E">
      <w:pPr>
        <w:spacing w:line="480" w:lineRule="auto"/>
        <w:ind w:left="720"/>
      </w:pPr>
      <w:r>
        <w:t>These plans may already be in place, but it is worth investigating before we receive a sizeable gift.</w:t>
      </w:r>
    </w:p>
    <w:p w14:paraId="58DD8A17" w14:textId="1A654A89" w:rsidR="009D1E80" w:rsidRDefault="00170E19" w:rsidP="00403C8E">
      <w:pPr>
        <w:pStyle w:val="ListParagraph"/>
        <w:numPr>
          <w:ilvl w:val="0"/>
          <w:numId w:val="1"/>
        </w:numPr>
        <w:spacing w:line="480" w:lineRule="auto"/>
      </w:pPr>
      <w:r w:rsidRPr="00170E19">
        <w:t xml:space="preserve">build budgets better, </w:t>
      </w:r>
    </w:p>
    <w:p w14:paraId="1AA72C90" w14:textId="26105704" w:rsidR="00403C8E" w:rsidRDefault="00403C8E" w:rsidP="00403C8E">
      <w:pPr>
        <w:pStyle w:val="ListParagraph"/>
        <w:spacing w:line="480" w:lineRule="auto"/>
      </w:pPr>
      <w:r>
        <w:t>The finances at St Paul need a proper budget. Do we have one?</w:t>
      </w:r>
      <w:r w:rsidR="00A30C63">
        <w:t xml:space="preserve"> </w:t>
      </w:r>
    </w:p>
    <w:p w14:paraId="23E6B568" w14:textId="478142EC" w:rsidR="00403C8E" w:rsidRDefault="00403C8E" w:rsidP="00403C8E">
      <w:pPr>
        <w:pStyle w:val="ListParagraph"/>
        <w:spacing w:line="480" w:lineRule="auto"/>
      </w:pPr>
      <w:r>
        <w:t>Line-item, program, or</w:t>
      </w:r>
      <w:r w:rsidR="000A02F3">
        <w:t xml:space="preserve"> zero-base </w:t>
      </w:r>
      <w:proofErr w:type="gramStart"/>
      <w:r w:rsidR="000A02F3">
        <w:t>budget?</w:t>
      </w:r>
      <w:proofErr w:type="gramEnd"/>
      <w:r w:rsidR="000A02F3">
        <w:t xml:space="preserve"> Have we budgeted our income and expense by the month?</w:t>
      </w:r>
      <w:r w:rsidR="00A30C63">
        <w:t xml:space="preserve"> We may need a budget </w:t>
      </w:r>
      <w:commentRangeStart w:id="3"/>
      <w:r w:rsidR="00A30C63">
        <w:t>committee</w:t>
      </w:r>
      <w:commentRangeEnd w:id="3"/>
      <w:r w:rsidR="00206C40">
        <w:rPr>
          <w:rStyle w:val="CommentReference"/>
        </w:rPr>
        <w:commentReference w:id="3"/>
      </w:r>
      <w:r w:rsidR="00A30C63">
        <w:t>.</w:t>
      </w:r>
    </w:p>
    <w:p w14:paraId="4FB75633" w14:textId="600C660E" w:rsidR="000A02F3" w:rsidRDefault="000A02F3" w:rsidP="00403C8E">
      <w:pPr>
        <w:pStyle w:val="ListParagraph"/>
        <w:spacing w:line="480" w:lineRule="auto"/>
      </w:pPr>
      <w:r w:rsidRPr="003B63D4">
        <w:rPr>
          <w:u w:val="single"/>
        </w:rPr>
        <w:t>I would recommend that we create a budget for the $800,000 gift as an endowment.</w:t>
      </w:r>
      <w:r>
        <w:t xml:space="preserve"> We could maintain our principal investment and use the </w:t>
      </w:r>
      <w:r w:rsidR="00E6257C">
        <w:t xml:space="preserve">withdrawn </w:t>
      </w:r>
      <w:r>
        <w:t xml:space="preserve">funds to help St </w:t>
      </w:r>
      <w:r>
        <w:lastRenderedPageBreak/>
        <w:t xml:space="preserve">Paul </w:t>
      </w:r>
      <w:r w:rsidR="00E6257C">
        <w:t xml:space="preserve">achieve their mission. This would </w:t>
      </w:r>
      <w:r w:rsidR="00A30C63">
        <w:t>require</w:t>
      </w:r>
      <w:r w:rsidR="00E6257C">
        <w:t xml:space="preserve"> a defined budget (technical) that accomplished the mission (adaptive). </w:t>
      </w:r>
    </w:p>
    <w:p w14:paraId="395179C5" w14:textId="642CD249" w:rsidR="00E6257C" w:rsidRDefault="00E6257C" w:rsidP="00403C8E">
      <w:pPr>
        <w:pStyle w:val="ListParagraph"/>
        <w:spacing w:line="480" w:lineRule="auto"/>
      </w:pPr>
      <w:r>
        <w:t>I have NEVER done this. I would need the wisdom of others. Good thing I am not afraid to ask</w:t>
      </w:r>
      <w:r w:rsidR="001F2BA3">
        <w:t>! We have people with this knowledge in the church. I look forward to administrating their skillsets and knowledge.</w:t>
      </w:r>
    </w:p>
    <w:p w14:paraId="53356A21" w14:textId="24C13FAC" w:rsidR="001F2BA3" w:rsidRDefault="001F2BA3" w:rsidP="00403C8E">
      <w:pPr>
        <w:pStyle w:val="ListParagraph"/>
        <w:spacing w:line="480" w:lineRule="auto"/>
      </w:pPr>
      <w:r>
        <w:t>We may choose a true endowment or a term endowment. A few online calculators showed promising returns that will help us currently and into the future.</w:t>
      </w:r>
    </w:p>
    <w:p w14:paraId="12CBB23D" w14:textId="7AEB35E8" w:rsidR="001F2BA3" w:rsidRDefault="001F2BA3" w:rsidP="00403C8E">
      <w:pPr>
        <w:pStyle w:val="ListParagraph"/>
        <w:spacing w:line="480" w:lineRule="auto"/>
      </w:pPr>
      <w:r>
        <w:t xml:space="preserve">Here is a screen grab of an online term endowment </w:t>
      </w:r>
      <w:commentRangeStart w:id="4"/>
      <w:r>
        <w:t>calculator</w:t>
      </w:r>
      <w:commentRangeEnd w:id="4"/>
      <w:r w:rsidR="00206C40">
        <w:rPr>
          <w:rStyle w:val="CommentReference"/>
        </w:rPr>
        <w:commentReference w:id="4"/>
      </w:r>
      <w:r>
        <w:t>.</w:t>
      </w:r>
    </w:p>
    <w:p w14:paraId="6985419B" w14:textId="67C654F9" w:rsidR="001F2BA3" w:rsidRDefault="001F2BA3" w:rsidP="001F2BA3">
      <w:pPr>
        <w:pStyle w:val="ListParagraph"/>
        <w:spacing w:line="480" w:lineRule="auto"/>
        <w:ind w:left="-360"/>
      </w:pPr>
      <w:r w:rsidRPr="001F2BA3">
        <w:rPr>
          <w:noProof/>
        </w:rPr>
        <w:lastRenderedPageBreak/>
        <w:drawing>
          <wp:inline distT="0" distB="0" distL="0" distR="0" wp14:anchorId="3EB6BD48" wp14:editId="0A496AEB">
            <wp:extent cx="6570834" cy="5583805"/>
            <wp:effectExtent l="0" t="0" r="1905" b="0"/>
            <wp:docPr id="69093532"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93532" name="Picture 1" descr="A screenshot of a computer screen&#10;&#10;Description automatically generated"/>
                    <pic:cNvPicPr/>
                  </pic:nvPicPr>
                  <pic:blipFill>
                    <a:blip r:embed="rId9"/>
                    <a:stretch>
                      <a:fillRect/>
                    </a:stretch>
                  </pic:blipFill>
                  <pic:spPr>
                    <a:xfrm>
                      <a:off x="0" y="0"/>
                      <a:ext cx="6580413" cy="5591945"/>
                    </a:xfrm>
                    <a:prstGeom prst="rect">
                      <a:avLst/>
                    </a:prstGeom>
                  </pic:spPr>
                </pic:pic>
              </a:graphicData>
            </a:graphic>
          </wp:inline>
        </w:drawing>
      </w:r>
    </w:p>
    <w:p w14:paraId="43377C36" w14:textId="3ACCB599" w:rsidR="001F2BA3" w:rsidRDefault="001F2BA3" w:rsidP="001F2BA3">
      <w:pPr>
        <w:pStyle w:val="ListParagraph"/>
        <w:spacing w:line="480" w:lineRule="auto"/>
      </w:pPr>
      <w:r>
        <w:t>THE BUDGET WE BUILD NEEDS TO BE BOTH ADAPTIVE (MISSIONAL) AND TECHNICAL (FUNTIONAL).</w:t>
      </w:r>
    </w:p>
    <w:p w14:paraId="2734F92A" w14:textId="2C7FF06E" w:rsidR="009D1E80" w:rsidRDefault="00170E19" w:rsidP="00984E54">
      <w:pPr>
        <w:pStyle w:val="ListParagraph"/>
        <w:numPr>
          <w:ilvl w:val="0"/>
          <w:numId w:val="1"/>
        </w:numPr>
        <w:spacing w:line="480" w:lineRule="auto"/>
      </w:pPr>
      <w:r w:rsidRPr="00170E19">
        <w:t xml:space="preserve">report accurately and regularly, with variety, </w:t>
      </w:r>
    </w:p>
    <w:p w14:paraId="7F1A94E9" w14:textId="624DEFC5" w:rsidR="00984E54" w:rsidRDefault="00984E54" w:rsidP="00984E54">
      <w:pPr>
        <w:pStyle w:val="ListParagraph"/>
        <w:spacing w:line="480" w:lineRule="auto"/>
      </w:pPr>
      <w:r>
        <w:t>“Issue budget and finance reports accurately, regularly, and in a variety of formats.” (p 108)</w:t>
      </w:r>
    </w:p>
    <w:p w14:paraId="39CF9E37" w14:textId="7C88B078" w:rsidR="00984E54" w:rsidRDefault="00984E54" w:rsidP="00984E54">
      <w:pPr>
        <w:pStyle w:val="ListParagraph"/>
        <w:spacing w:line="480" w:lineRule="auto"/>
      </w:pPr>
      <w:r>
        <w:t>This technical challenge will be the responsibility of those given authority in #2.</w:t>
      </w:r>
    </w:p>
    <w:p w14:paraId="70D62672" w14:textId="45BD58B3" w:rsidR="009D1E80" w:rsidRDefault="00170E19" w:rsidP="00984E54">
      <w:pPr>
        <w:pStyle w:val="ListParagraph"/>
        <w:numPr>
          <w:ilvl w:val="0"/>
          <w:numId w:val="1"/>
        </w:numPr>
        <w:spacing w:line="480" w:lineRule="auto"/>
      </w:pPr>
      <w:r w:rsidRPr="00170E19">
        <w:t>audit accounts authentically,</w:t>
      </w:r>
    </w:p>
    <w:p w14:paraId="062EA003" w14:textId="26FB77E5" w:rsidR="00984E54" w:rsidRDefault="00984E54" w:rsidP="00984E54">
      <w:pPr>
        <w:pStyle w:val="ListParagraph"/>
        <w:spacing w:line="480" w:lineRule="auto"/>
      </w:pPr>
      <w:r>
        <w:lastRenderedPageBreak/>
        <w:t>The authorizing people defined in step #2 need to decide who will oversee an audit of finances</w:t>
      </w:r>
      <w:r w:rsidR="00305E1D">
        <w:t xml:space="preserve">, </w:t>
      </w:r>
      <w:r>
        <w:t>how often</w:t>
      </w:r>
      <w:r w:rsidR="00305E1D">
        <w:t>, and who will do the audit</w:t>
      </w:r>
      <w:r>
        <w:t>.</w:t>
      </w:r>
    </w:p>
    <w:p w14:paraId="1FCC88E2" w14:textId="454FB9F6" w:rsidR="00B454E5" w:rsidRDefault="00170E19" w:rsidP="00341978">
      <w:pPr>
        <w:pStyle w:val="ListParagraph"/>
        <w:numPr>
          <w:ilvl w:val="0"/>
          <w:numId w:val="1"/>
        </w:numPr>
        <w:spacing w:line="480" w:lineRule="auto"/>
      </w:pPr>
      <w:r w:rsidRPr="00170E19">
        <w:t>treat finance and budgets as vicarious ministry.</w:t>
      </w:r>
    </w:p>
    <w:p w14:paraId="04A4E772" w14:textId="08CB2172" w:rsidR="00341978" w:rsidRDefault="00341978" w:rsidP="00341978">
      <w:pPr>
        <w:pStyle w:val="ListParagraph"/>
        <w:spacing w:line="480" w:lineRule="auto"/>
      </w:pPr>
      <w:r>
        <w:t xml:space="preserve">This is the work of ministry and not a necessary evil. This is a service to God and for the people of God. This represents an adaptive shift in how we view </w:t>
      </w:r>
      <w:proofErr w:type="gramStart"/>
      <w:r>
        <w:t>book keeping</w:t>
      </w:r>
      <w:proofErr w:type="gramEnd"/>
      <w:r>
        <w:t xml:space="preserve"> and budgeting.</w:t>
      </w:r>
    </w:p>
    <w:p w14:paraId="48E818DE" w14:textId="4B49AE24" w:rsidR="00B44F85" w:rsidRDefault="00B44F85" w:rsidP="00170E19">
      <w:pPr>
        <w:spacing w:line="480" w:lineRule="auto"/>
      </w:pPr>
      <w:r>
        <w:t>Conclusion:</w:t>
      </w:r>
    </w:p>
    <w:p w14:paraId="43B50BBA" w14:textId="736335C9" w:rsidR="00B44F85" w:rsidRDefault="00B44F85" w:rsidP="00170E19">
      <w:pPr>
        <w:spacing w:line="480" w:lineRule="auto"/>
      </w:pPr>
      <w:r>
        <w:t xml:space="preserve">Personally, I am not technically gifted </w:t>
      </w:r>
      <w:r w:rsidR="00142D69">
        <w:t>in</w:t>
      </w:r>
      <w:r>
        <w:t xml:space="preserve"> finance. I realize I can gain knowledge with time, but it would be better leadership</w:t>
      </w:r>
      <w:r w:rsidR="00230A6F">
        <w:t xml:space="preserve"> to invite those with that knowledge to give their input and oversee these technical challenges.</w:t>
      </w:r>
    </w:p>
    <w:p w14:paraId="221B68B0" w14:textId="72A95547" w:rsidR="00230A6F" w:rsidRDefault="00230A6F" w:rsidP="00170E19">
      <w:pPr>
        <w:spacing w:line="480" w:lineRule="auto"/>
      </w:pPr>
      <w:r>
        <w:t>Personally, I</w:t>
      </w:r>
      <w:r w:rsidR="00291025">
        <w:t xml:space="preserve"> have </w:t>
      </w:r>
      <w:r w:rsidR="00622FF4">
        <w:t>a greater</w:t>
      </w:r>
      <w:r>
        <w:t xml:space="preserve"> understand</w:t>
      </w:r>
      <w:r w:rsidR="00291025">
        <w:t>ing</w:t>
      </w:r>
      <w:r>
        <w:t xml:space="preserve"> </w:t>
      </w:r>
      <w:r w:rsidR="00291025">
        <w:t xml:space="preserve">of </w:t>
      </w:r>
      <w:r>
        <w:t xml:space="preserve">the adaptive challenge of steering an organization towards mission. </w:t>
      </w:r>
      <w:r w:rsidR="00D1798F">
        <w:t xml:space="preserve">I would focus on addressing the adaptive issues present in the Church and making sure to place those best suited for </w:t>
      </w:r>
      <w:r w:rsidR="00294624">
        <w:t>the technical challenges in the proper role. I must make sure that those in technical roles are committed to the mission.</w:t>
      </w:r>
    </w:p>
    <w:p w14:paraId="54AFC848" w14:textId="2FC5C87E" w:rsidR="00C1621B" w:rsidRDefault="00294624" w:rsidP="00170E19">
      <w:pPr>
        <w:spacing w:line="480" w:lineRule="auto"/>
      </w:pPr>
      <w:r>
        <w:t>“</w:t>
      </w:r>
      <w:r w:rsidR="00C1621B">
        <w:t xml:space="preserve">Budgets are often made by habit </w:t>
      </w:r>
      <w:r>
        <w:t xml:space="preserve">and </w:t>
      </w:r>
      <w:r w:rsidR="00C1621B">
        <w:t>do not necessarily meet mission priorities</w:t>
      </w:r>
      <w:r>
        <w:t xml:space="preserve">.” (Bracke </w:t>
      </w:r>
      <w:r w:rsidR="00622FF4">
        <w:t>Lecture</w:t>
      </w:r>
      <w:r>
        <w:t>) St Paul needs to spend energy on the orthodoxy and orthopraxy of mission and budget.</w:t>
      </w:r>
      <w:r w:rsidR="00622FF4">
        <w:t xml:space="preserve"> By doing this they can overcome their </w:t>
      </w:r>
      <w:commentRangeStart w:id="5"/>
      <w:r w:rsidR="00622FF4">
        <w:t>decline</w:t>
      </w:r>
      <w:commentRangeEnd w:id="5"/>
      <w:r w:rsidR="00003878">
        <w:rPr>
          <w:rStyle w:val="CommentReference"/>
        </w:rPr>
        <w:commentReference w:id="5"/>
      </w:r>
      <w:r w:rsidR="00622FF4">
        <w:t>.</w:t>
      </w:r>
    </w:p>
    <w:p w14:paraId="18465C7C" w14:textId="1127C9E2" w:rsidR="00652FAD" w:rsidRPr="00003878" w:rsidRDefault="00003878" w:rsidP="00170E19">
      <w:pPr>
        <w:spacing w:line="480" w:lineRule="auto"/>
        <w:rPr>
          <w:b/>
          <w:bCs/>
        </w:rPr>
      </w:pPr>
      <w:r>
        <w:rPr>
          <w:b/>
          <w:bCs/>
        </w:rPr>
        <w:t>A</w:t>
      </w:r>
      <w:r>
        <w:rPr>
          <w:b/>
          <w:bCs/>
        </w:rPr>
        <w:tab/>
      </w:r>
      <w:r w:rsidR="00393C26">
        <w:rPr>
          <w:b/>
          <w:bCs/>
        </w:rPr>
        <w:t xml:space="preserve">You got to the heart of this case when you identified the alignment of mission and praxis – or their misalignment. This alignment, with a clarified mission </w:t>
      </w:r>
      <w:proofErr w:type="gramStart"/>
      <w:r w:rsidR="00393C26">
        <w:rPr>
          <w:b/>
          <w:bCs/>
        </w:rPr>
        <w:t>in light of</w:t>
      </w:r>
      <w:proofErr w:type="gramEnd"/>
      <w:r w:rsidR="00393C26">
        <w:rPr>
          <w:b/>
          <w:bCs/>
        </w:rPr>
        <w:t xml:space="preserve"> the estate, is what the church will now need to do. The chart you pulled illustrates that while $800K seems like a lot of money (and it is), if used in a sustainable way has a </w:t>
      </w:r>
      <w:r w:rsidR="00393C26">
        <w:rPr>
          <w:b/>
          <w:bCs/>
        </w:rPr>
        <w:lastRenderedPageBreak/>
        <w:t xml:space="preserve">modest impact on the church’s finances. In imagining how the estate will impact the church’s mission, they will need to be realistic. </w:t>
      </w:r>
    </w:p>
    <w:p w14:paraId="417D51A7" w14:textId="54D65193" w:rsidR="00652FAD" w:rsidRDefault="001164B6" w:rsidP="00170E19">
      <w:pPr>
        <w:spacing w:line="480" w:lineRule="auto"/>
      </w:pPr>
      <w:r>
        <w:t xml:space="preserve"> </w:t>
      </w:r>
    </w:p>
    <w:sectPr w:rsidR="00652FA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John Bracke" w:date="2024-06-05T10:34:00Z" w:initials="JB">
    <w:p w14:paraId="2B1AB0AC" w14:textId="77777777" w:rsidR="006C267A" w:rsidRDefault="006C267A" w:rsidP="006C267A">
      <w:pPr>
        <w:pStyle w:val="CommentText"/>
      </w:pPr>
      <w:r>
        <w:rPr>
          <w:rStyle w:val="CommentReference"/>
        </w:rPr>
        <w:annotationRef/>
      </w:r>
      <w:r>
        <w:t xml:space="preserve">This would be pretty typical of most US congregations over the last decade – though all churches’ situations have been complicated by the pandemic (the case was written pre-COVID). </w:t>
      </w:r>
    </w:p>
  </w:comment>
  <w:comment w:id="1" w:author="John Bracke" w:date="2024-06-05T10:41:00Z" w:initials="JB">
    <w:p w14:paraId="22C71EF6" w14:textId="77777777" w:rsidR="006C267A" w:rsidRDefault="006C267A" w:rsidP="006C267A">
      <w:pPr>
        <w:pStyle w:val="CommentText"/>
      </w:pPr>
      <w:r>
        <w:rPr>
          <w:rStyle w:val="CommentReference"/>
        </w:rPr>
        <w:annotationRef/>
      </w:r>
      <w:r>
        <w:t xml:space="preserve">As you note below, the estate presents both technical and adaptive challenges. Among the adaptive challenges are the need for the church to understand (i.e., learn about) as clearly as possible its own situation and dynamic in order to make decisions about the best use of the estate. What they may well discover is their congregation is pretty typical of many US congregations (of every denomination) caught up in a cultural shift about the role of religion and church affiliation in our society. </w:t>
      </w:r>
    </w:p>
  </w:comment>
  <w:comment w:id="2" w:author="John Bracke" w:date="2024-06-05T10:44:00Z" w:initials="JB">
    <w:p w14:paraId="0F1A322D" w14:textId="77777777" w:rsidR="00206C40" w:rsidRDefault="00206C40" w:rsidP="00206C40">
      <w:pPr>
        <w:pStyle w:val="CommentText"/>
      </w:pPr>
      <w:r>
        <w:rPr>
          <w:rStyle w:val="CommentReference"/>
        </w:rPr>
        <w:annotationRef/>
      </w:r>
      <w:r>
        <w:t xml:space="preserve">Very good observation about belief and practice as these intersect with pastoral expectations. Then there is this, that every church wants to attract young families and youth and are competing for the same demographic. The trouble is that demographic is shrinking in the US and especially in small towns. You comments underscore a rather complex and messy dynamic that will need attention in thinking about the uses of this estate. </w:t>
      </w:r>
    </w:p>
  </w:comment>
  <w:comment w:id="3" w:author="John Bracke" w:date="2024-06-05T10:48:00Z" w:initials="JB">
    <w:p w14:paraId="35CDD0A2" w14:textId="77777777" w:rsidR="00206C40" w:rsidRDefault="00206C40" w:rsidP="00206C40">
      <w:pPr>
        <w:pStyle w:val="CommentText"/>
      </w:pPr>
      <w:r>
        <w:rPr>
          <w:rStyle w:val="CommentReference"/>
        </w:rPr>
        <w:annotationRef/>
      </w:r>
      <w:r>
        <w:t xml:space="preserve">All good points. What the estate does is raise these questions in fresh ways for St. Paul Church. Even if they have a current budget that is consistent with these 7 principles, the estate will demand they reexamine their budget in light of the additional resource they now have. That reexamination needs to begin with clarifying their mission. What might have been unthinkable before might now be possible; or what they could contemplate doing modestly before they can now do on another scale. </w:t>
      </w:r>
    </w:p>
  </w:comment>
  <w:comment w:id="4" w:author="John Bracke" w:date="2024-06-05T10:52:00Z" w:initials="JB">
    <w:p w14:paraId="6A87860A" w14:textId="77777777" w:rsidR="00206C40" w:rsidRDefault="00206C40" w:rsidP="00206C40">
      <w:pPr>
        <w:pStyle w:val="CommentText"/>
      </w:pPr>
      <w:r>
        <w:rPr>
          <w:rStyle w:val="CommentReference"/>
        </w:rPr>
        <w:annotationRef/>
      </w:r>
      <w:r>
        <w:t xml:space="preserve">Good grab! Note that while $800K sounds like a lot of money, if used for an endowment or long-term investment that will be sustainable, the budgetary impact, while not insignificant, is modest. The $43K out 35 years when adjusted for inflation, is probably not more than the initial $18K return. So, while a lot of money, if used in a sustainable way, will have a modest impact on the church’s finances. </w:t>
      </w:r>
    </w:p>
  </w:comment>
  <w:comment w:id="5" w:author="John Bracke" w:date="2024-06-05T10:55:00Z" w:initials="JB">
    <w:p w14:paraId="005F1023" w14:textId="77777777" w:rsidR="00003878" w:rsidRDefault="00003878" w:rsidP="00003878">
      <w:pPr>
        <w:pStyle w:val="CommentText"/>
      </w:pPr>
      <w:r>
        <w:rPr>
          <w:rStyle w:val="CommentReference"/>
        </w:rPr>
        <w:annotationRef/>
      </w:r>
      <w:r>
        <w:t xml:space="preserve">One of the things that happens when a church receives a large estate ($800K is pretty good sized) is they imagine it will allow them to do all kinds of new things and solve a lot of problems. Part of the adaptive challenge is clarifying what your chart well illustrates. The estate will result in an impact of about $20K annually in present day dollars over many years. So, as the church thinks about its mission in light of the estate, they would do well to think both boldly (what can we now do) but modestly (with about $20K new dollars each year).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B1AB0AC" w15:done="0"/>
  <w15:commentEx w15:paraId="22C71EF6" w15:done="0"/>
  <w15:commentEx w15:paraId="0F1A322D" w15:done="0"/>
  <w15:commentEx w15:paraId="35CDD0A2" w15:done="0"/>
  <w15:commentEx w15:paraId="6A87860A" w15:done="0"/>
  <w15:commentEx w15:paraId="005F10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4EB7A2D" w16cex:dateUtc="2024-06-05T14:34:00Z"/>
  <w16cex:commentExtensible w16cex:durableId="4DF33EB2" w16cex:dateUtc="2024-06-05T14:41:00Z"/>
  <w16cex:commentExtensible w16cex:durableId="4044C049" w16cex:dateUtc="2024-06-05T14:44:00Z"/>
  <w16cex:commentExtensible w16cex:durableId="5A03C52D" w16cex:dateUtc="2024-06-05T14:48:00Z"/>
  <w16cex:commentExtensible w16cex:durableId="2179BBD8" w16cex:dateUtc="2024-06-05T14:52:00Z"/>
  <w16cex:commentExtensible w16cex:durableId="2CF890B9" w16cex:dateUtc="2024-06-05T14: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B1AB0AC" w16cid:durableId="64EB7A2D"/>
  <w16cid:commentId w16cid:paraId="22C71EF6" w16cid:durableId="4DF33EB2"/>
  <w16cid:commentId w16cid:paraId="0F1A322D" w16cid:durableId="4044C049"/>
  <w16cid:commentId w16cid:paraId="35CDD0A2" w16cid:durableId="5A03C52D"/>
  <w16cid:commentId w16cid:paraId="6A87860A" w16cid:durableId="2179BBD8"/>
  <w16cid:commentId w16cid:paraId="005F1023" w16cid:durableId="2CF890B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2A7144"/>
    <w:multiLevelType w:val="hybridMultilevel"/>
    <w:tmpl w:val="F5A0C508"/>
    <w:lvl w:ilvl="0" w:tplc="E6F841F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250178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ohn Bracke">
    <w15:presenceInfo w15:providerId="Windows Live" w15:userId="e993c9d74c6df5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B05"/>
    <w:rsid w:val="00003878"/>
    <w:rsid w:val="000A02F3"/>
    <w:rsid w:val="001164B6"/>
    <w:rsid w:val="00142D69"/>
    <w:rsid w:val="00170E19"/>
    <w:rsid w:val="001F2BA3"/>
    <w:rsid w:val="00206C40"/>
    <w:rsid w:val="00230A6F"/>
    <w:rsid w:val="00291025"/>
    <w:rsid w:val="00294624"/>
    <w:rsid w:val="00305E1D"/>
    <w:rsid w:val="00341978"/>
    <w:rsid w:val="0035787A"/>
    <w:rsid w:val="00393C26"/>
    <w:rsid w:val="003B63D4"/>
    <w:rsid w:val="00403C8E"/>
    <w:rsid w:val="00577BA1"/>
    <w:rsid w:val="00580AAA"/>
    <w:rsid w:val="00622FF4"/>
    <w:rsid w:val="00652FAD"/>
    <w:rsid w:val="006C267A"/>
    <w:rsid w:val="007244B4"/>
    <w:rsid w:val="007837D1"/>
    <w:rsid w:val="00917B05"/>
    <w:rsid w:val="00984E54"/>
    <w:rsid w:val="009D1E80"/>
    <w:rsid w:val="00A30C63"/>
    <w:rsid w:val="00B44F85"/>
    <w:rsid w:val="00B454E5"/>
    <w:rsid w:val="00C148E5"/>
    <w:rsid w:val="00C1621B"/>
    <w:rsid w:val="00C1771E"/>
    <w:rsid w:val="00D1798F"/>
    <w:rsid w:val="00D3176A"/>
    <w:rsid w:val="00E11DCA"/>
    <w:rsid w:val="00E320ED"/>
    <w:rsid w:val="00E6257C"/>
    <w:rsid w:val="00F43A9F"/>
    <w:rsid w:val="00F77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3E9E5"/>
  <w15:chartTrackingRefBased/>
  <w15:docId w15:val="{E23AB2FB-3AE2-4838-BAC5-F1B55BF28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7B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7B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7B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7B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7B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7B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7B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7B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7B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7B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7B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7B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7B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7B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7B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7B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7B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7B05"/>
    <w:rPr>
      <w:rFonts w:eastAsiaTheme="majorEastAsia" w:cstheme="majorBidi"/>
      <w:color w:val="272727" w:themeColor="text1" w:themeTint="D8"/>
    </w:rPr>
  </w:style>
  <w:style w:type="paragraph" w:styleId="Title">
    <w:name w:val="Title"/>
    <w:basedOn w:val="Normal"/>
    <w:next w:val="Normal"/>
    <w:link w:val="TitleChar"/>
    <w:uiPriority w:val="10"/>
    <w:qFormat/>
    <w:rsid w:val="00917B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7B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7B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7B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7B05"/>
    <w:pPr>
      <w:spacing w:before="160"/>
      <w:jc w:val="center"/>
    </w:pPr>
    <w:rPr>
      <w:i/>
      <w:iCs/>
      <w:color w:val="404040" w:themeColor="text1" w:themeTint="BF"/>
    </w:rPr>
  </w:style>
  <w:style w:type="character" w:customStyle="1" w:styleId="QuoteChar">
    <w:name w:val="Quote Char"/>
    <w:basedOn w:val="DefaultParagraphFont"/>
    <w:link w:val="Quote"/>
    <w:uiPriority w:val="29"/>
    <w:rsid w:val="00917B05"/>
    <w:rPr>
      <w:i/>
      <w:iCs/>
      <w:color w:val="404040" w:themeColor="text1" w:themeTint="BF"/>
    </w:rPr>
  </w:style>
  <w:style w:type="paragraph" w:styleId="ListParagraph">
    <w:name w:val="List Paragraph"/>
    <w:basedOn w:val="Normal"/>
    <w:uiPriority w:val="34"/>
    <w:qFormat/>
    <w:rsid w:val="00917B05"/>
    <w:pPr>
      <w:ind w:left="720"/>
      <w:contextualSpacing/>
    </w:pPr>
  </w:style>
  <w:style w:type="character" w:styleId="IntenseEmphasis">
    <w:name w:val="Intense Emphasis"/>
    <w:basedOn w:val="DefaultParagraphFont"/>
    <w:uiPriority w:val="21"/>
    <w:qFormat/>
    <w:rsid w:val="00917B05"/>
    <w:rPr>
      <w:i/>
      <w:iCs/>
      <w:color w:val="0F4761" w:themeColor="accent1" w:themeShade="BF"/>
    </w:rPr>
  </w:style>
  <w:style w:type="paragraph" w:styleId="IntenseQuote">
    <w:name w:val="Intense Quote"/>
    <w:basedOn w:val="Normal"/>
    <w:next w:val="Normal"/>
    <w:link w:val="IntenseQuoteChar"/>
    <w:uiPriority w:val="30"/>
    <w:qFormat/>
    <w:rsid w:val="00917B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7B05"/>
    <w:rPr>
      <w:i/>
      <w:iCs/>
      <w:color w:val="0F4761" w:themeColor="accent1" w:themeShade="BF"/>
    </w:rPr>
  </w:style>
  <w:style w:type="character" w:styleId="IntenseReference">
    <w:name w:val="Intense Reference"/>
    <w:basedOn w:val="DefaultParagraphFont"/>
    <w:uiPriority w:val="32"/>
    <w:qFormat/>
    <w:rsid w:val="00917B05"/>
    <w:rPr>
      <w:b/>
      <w:bCs/>
      <w:smallCaps/>
      <w:color w:val="0F4761" w:themeColor="accent1" w:themeShade="BF"/>
      <w:spacing w:val="5"/>
    </w:rPr>
  </w:style>
  <w:style w:type="character" w:styleId="CommentReference">
    <w:name w:val="annotation reference"/>
    <w:basedOn w:val="DefaultParagraphFont"/>
    <w:uiPriority w:val="99"/>
    <w:semiHidden/>
    <w:unhideWhenUsed/>
    <w:rsid w:val="006C267A"/>
    <w:rPr>
      <w:sz w:val="16"/>
      <w:szCs w:val="16"/>
    </w:rPr>
  </w:style>
  <w:style w:type="paragraph" w:styleId="CommentText">
    <w:name w:val="annotation text"/>
    <w:basedOn w:val="Normal"/>
    <w:link w:val="CommentTextChar"/>
    <w:uiPriority w:val="99"/>
    <w:unhideWhenUsed/>
    <w:rsid w:val="006C267A"/>
    <w:pPr>
      <w:spacing w:line="240" w:lineRule="auto"/>
    </w:pPr>
    <w:rPr>
      <w:sz w:val="20"/>
      <w:szCs w:val="20"/>
    </w:rPr>
  </w:style>
  <w:style w:type="character" w:customStyle="1" w:styleId="CommentTextChar">
    <w:name w:val="Comment Text Char"/>
    <w:basedOn w:val="DefaultParagraphFont"/>
    <w:link w:val="CommentText"/>
    <w:uiPriority w:val="99"/>
    <w:rsid w:val="006C267A"/>
    <w:rPr>
      <w:sz w:val="20"/>
      <w:szCs w:val="20"/>
    </w:rPr>
  </w:style>
  <w:style w:type="paragraph" w:styleId="CommentSubject">
    <w:name w:val="annotation subject"/>
    <w:basedOn w:val="CommentText"/>
    <w:next w:val="CommentText"/>
    <w:link w:val="CommentSubjectChar"/>
    <w:uiPriority w:val="99"/>
    <w:semiHidden/>
    <w:unhideWhenUsed/>
    <w:rsid w:val="006C267A"/>
    <w:rPr>
      <w:b/>
      <w:bCs/>
    </w:rPr>
  </w:style>
  <w:style w:type="character" w:customStyle="1" w:styleId="CommentSubjectChar">
    <w:name w:val="Comment Subject Char"/>
    <w:basedOn w:val="CommentTextChar"/>
    <w:link w:val="CommentSubject"/>
    <w:uiPriority w:val="99"/>
    <w:semiHidden/>
    <w:rsid w:val="006C267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microsoft.com/office/2011/relationships/people" Target="people.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1180</Words>
  <Characters>6731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John Bracke</cp:lastModifiedBy>
  <cp:revision>2</cp:revision>
  <dcterms:created xsi:type="dcterms:W3CDTF">2024-06-05T15:11:00Z</dcterms:created>
  <dcterms:modified xsi:type="dcterms:W3CDTF">2024-06-05T15:11:00Z</dcterms:modified>
</cp:coreProperties>
</file>