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59E3B507" w:rsidR="00C1150C" w:rsidRDefault="001F65EE" w:rsidP="004E1096">
      <w:pPr>
        <w:jc w:val="center"/>
      </w:pPr>
      <w:r>
        <w:t xml:space="preserve">URINE/CSF </w:t>
      </w:r>
      <w:r w:rsidR="00E61F6D">
        <w:t>TOTAL PROTEIN</w:t>
      </w:r>
      <w:r w:rsidR="004E1096">
        <w:t xml:space="preserve"> PROCEDURE FOR ALINITY</w:t>
      </w:r>
    </w:p>
    <w:p w14:paraId="4D397B84" w14:textId="23C9F2DA" w:rsidR="004E1096" w:rsidRDefault="004E1096" w:rsidP="004E1096">
      <w:r>
        <w:t>PRINCIPLE</w:t>
      </w:r>
    </w:p>
    <w:p w14:paraId="2B0E5E2B" w14:textId="1FBCFBDB" w:rsidR="00E6029C" w:rsidRDefault="001F65EE" w:rsidP="004E1096">
      <w:r>
        <w:t>Urine: The role of the renal system in the conservation of plasma proteins has been recognized for some time. Under normal physiological conditions small molecular weight proteins, such as insulin, pass through the glomeruli in relatively large amounts. Intermediate sized proteins, such as transferrin and albumin, also pass through but in relatively small amounts. Most of these proteins are reabsorbed in the renal tubules.</w:t>
      </w:r>
    </w:p>
    <w:p w14:paraId="5A390388" w14:textId="626A1A1D" w:rsidR="00B322ED" w:rsidRDefault="00B322ED" w:rsidP="004E1096">
      <w:r>
        <w:t>CSF</w:t>
      </w:r>
      <w:r w:rsidR="00486D84">
        <w:t xml:space="preserve"> (Cerebrospinal fluid)</w:t>
      </w:r>
      <w:r>
        <w:t xml:space="preserve">: Most CSF protein originates by diffusion from plasma across the blood-CSF barrier. Increased levels occur </w:t>
      </w:r>
      <w:r w:rsidR="00E94A6E">
        <w:t>because of</w:t>
      </w:r>
      <w:r>
        <w:t xml:space="preserve"> increased permeability </w:t>
      </w:r>
      <w:r w:rsidR="004436C4">
        <w:t>of the blood-CSF barrier.</w:t>
      </w:r>
    </w:p>
    <w:p w14:paraId="49EAAEC3" w14:textId="1D7FBA37" w:rsidR="004E1096" w:rsidRDefault="004E1096" w:rsidP="004E1096">
      <w:r>
        <w:t xml:space="preserve">Methodology: </w:t>
      </w:r>
      <w:r w:rsidR="004436C4">
        <w:t>Benzethonium Chloride</w:t>
      </w:r>
    </w:p>
    <w:p w14:paraId="438A4D46" w14:textId="0A87FB45" w:rsidR="004E1096" w:rsidRDefault="004E1096" w:rsidP="004E1096">
      <w:r>
        <w:t>SCOPE</w:t>
      </w:r>
    </w:p>
    <w:p w14:paraId="1DBF2A8F" w14:textId="4507FD3B" w:rsidR="004E1096" w:rsidRDefault="004E1096" w:rsidP="004E1096">
      <w:r>
        <w:t xml:space="preserve">The </w:t>
      </w:r>
      <w:r w:rsidR="004436C4">
        <w:t xml:space="preserve">Urine/CSF </w:t>
      </w:r>
      <w:r w:rsidR="002A119C">
        <w:t>Total Protein</w:t>
      </w:r>
      <w:r>
        <w:t xml:space="preserve"> assay is used for the quantitation of </w:t>
      </w:r>
      <w:r w:rsidR="002A119C">
        <w:t>protein</w:t>
      </w:r>
      <w:r>
        <w:t xml:space="preserve"> in human </w:t>
      </w:r>
      <w:r w:rsidR="00486D84">
        <w:t>urine</w:t>
      </w:r>
      <w:r>
        <w:t xml:space="preserve"> or </w:t>
      </w:r>
      <w:r w:rsidR="00486D84">
        <w:t>CSF</w:t>
      </w:r>
      <w:r>
        <w:t xml:space="preserve"> on the Alinity C analyzer performed in the Texas Health Allen laboratory.</w:t>
      </w:r>
      <w:r w:rsidR="00881EFF">
        <w:t xml:space="preserve"> CSF measurements aid in the</w:t>
      </w:r>
      <w:r w:rsidR="009475D0">
        <w:t xml:space="preserve"> </w:t>
      </w:r>
      <w:r w:rsidR="00881EFF">
        <w:t>diagnosis</w:t>
      </w:r>
      <w:r w:rsidR="009475D0">
        <w:t xml:space="preserve"> and treatment</w:t>
      </w:r>
      <w:r w:rsidR="00881EFF">
        <w:t xml:space="preserve"> of</w:t>
      </w:r>
      <w:r w:rsidR="009475D0">
        <w:t xml:space="preserve">: </w:t>
      </w:r>
      <w:r w:rsidR="00206EC0">
        <w:t>meningitis, brain tumors, and infections of the central nervous system.</w:t>
      </w:r>
      <w:r w:rsidR="00881EFF">
        <w:t xml:space="preserve"> </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7B900772" w:rsidR="00767F7C" w:rsidRDefault="00903919" w:rsidP="004E1096">
      <w:pPr>
        <w:spacing w:after="0"/>
      </w:pPr>
      <w:r>
        <w:t>Urine</w:t>
      </w:r>
      <w:r w:rsidR="00767F7C">
        <w:t xml:space="preserve"> and </w:t>
      </w:r>
      <w:r>
        <w:t>CSF</w:t>
      </w:r>
      <w:r w:rsidR="00767F7C">
        <w:t xml:space="preserve"> are acceptable specimens. </w:t>
      </w:r>
    </w:p>
    <w:p w14:paraId="6B024595" w14:textId="5134506D" w:rsidR="00767F7C" w:rsidRDefault="00767F7C" w:rsidP="004E1096">
      <w:pPr>
        <w:spacing w:after="0"/>
      </w:pPr>
    </w:p>
    <w:p w14:paraId="5EFE43A2" w14:textId="6A8ADC62" w:rsidR="00767F7C" w:rsidRDefault="00903919" w:rsidP="004E1096">
      <w:pPr>
        <w:spacing w:after="0"/>
      </w:pPr>
      <w:r>
        <w:t>Urine</w:t>
      </w:r>
      <w:r w:rsidR="00767F7C">
        <w:t xml:space="preserve">: </w:t>
      </w:r>
      <w:r w:rsidR="00C52022">
        <w:t>24 hour timed urine specimens are preferred, with no preservative.</w:t>
      </w:r>
    </w:p>
    <w:p w14:paraId="5E349465" w14:textId="222DDA02" w:rsidR="00767F7C" w:rsidRDefault="00767F7C" w:rsidP="004E1096">
      <w:pPr>
        <w:spacing w:after="0"/>
      </w:pPr>
    </w:p>
    <w:p w14:paraId="663F0218" w14:textId="00F97374" w:rsidR="00C457F3" w:rsidRDefault="00C457F3" w:rsidP="004E1096">
      <w:pPr>
        <w:spacing w:after="0"/>
      </w:pPr>
      <w:r>
        <w:t xml:space="preserve">Both urine and CSF are to be centrifuged </w:t>
      </w:r>
      <w:r w:rsidR="00C10686">
        <w:t>prior to testing.</w:t>
      </w:r>
    </w:p>
    <w:p w14:paraId="257F9BC2" w14:textId="77777777" w:rsidR="00C10686" w:rsidRDefault="00C10686" w:rsidP="004E1096">
      <w:pPr>
        <w:spacing w:after="0"/>
      </w:pPr>
    </w:p>
    <w:p w14:paraId="5411471B" w14:textId="37E91239" w:rsidR="00767F7C" w:rsidRDefault="00767F7C" w:rsidP="004E1096">
      <w:pPr>
        <w:spacing w:after="0"/>
      </w:pPr>
      <w:r>
        <w:t>SPECIMEN STABILITY</w:t>
      </w:r>
    </w:p>
    <w:p w14:paraId="79161C7B" w14:textId="78C73EE4" w:rsidR="00C10686" w:rsidRDefault="00C10686" w:rsidP="004E1096">
      <w:pPr>
        <w:spacing w:after="0"/>
      </w:pPr>
      <w:r>
        <w:t>Urine:</w:t>
      </w:r>
    </w:p>
    <w:p w14:paraId="27A0FBFE" w14:textId="71D28420" w:rsidR="00767F7C" w:rsidRDefault="00767F7C" w:rsidP="00C10686">
      <w:pPr>
        <w:spacing w:after="0"/>
        <w:ind w:firstLine="720"/>
      </w:pPr>
      <w:r>
        <w:t>20-25C is good for</w:t>
      </w:r>
      <w:r w:rsidR="0011474D">
        <w:t xml:space="preserve"> </w:t>
      </w:r>
      <w:r w:rsidR="00C10686">
        <w:t>24</w:t>
      </w:r>
      <w:r w:rsidR="0011474D">
        <w:t xml:space="preserve"> </w:t>
      </w:r>
      <w:r w:rsidR="00C10686">
        <w:t>hours</w:t>
      </w:r>
    </w:p>
    <w:p w14:paraId="1714BC9E" w14:textId="04E6B668" w:rsidR="00767F7C" w:rsidRDefault="00767F7C" w:rsidP="00C10686">
      <w:pPr>
        <w:spacing w:after="0"/>
        <w:ind w:firstLine="720"/>
      </w:pPr>
      <w:r>
        <w:t xml:space="preserve">2-8C is good for </w:t>
      </w:r>
      <w:r w:rsidR="00C10686">
        <w:t>7 days</w:t>
      </w:r>
      <w:r>
        <w:t xml:space="preserve"> </w:t>
      </w:r>
    </w:p>
    <w:p w14:paraId="06D66A91" w14:textId="30D34F44" w:rsidR="00767F7C" w:rsidRDefault="00767F7C" w:rsidP="00C10686">
      <w:pPr>
        <w:spacing w:after="0"/>
        <w:ind w:firstLine="720"/>
      </w:pPr>
      <w:r>
        <w:t xml:space="preserve">-20C is good for </w:t>
      </w:r>
      <w:r w:rsidR="00C10686">
        <w:t>1</w:t>
      </w:r>
      <w:r w:rsidR="0011474D">
        <w:t xml:space="preserve"> </w:t>
      </w:r>
      <w:r w:rsidR="0021504E">
        <w:t>month</w:t>
      </w:r>
    </w:p>
    <w:p w14:paraId="25ED9288" w14:textId="77777777" w:rsidR="00C10686" w:rsidRDefault="00C10686" w:rsidP="00C10686">
      <w:pPr>
        <w:spacing w:after="0"/>
        <w:ind w:firstLine="720"/>
      </w:pPr>
    </w:p>
    <w:p w14:paraId="7DFA620A" w14:textId="5F46B135" w:rsidR="00C10686" w:rsidRDefault="00C10686" w:rsidP="00C10686">
      <w:pPr>
        <w:spacing w:after="0"/>
      </w:pPr>
      <w:r>
        <w:t>CSF:</w:t>
      </w:r>
    </w:p>
    <w:p w14:paraId="16501946" w14:textId="77777777" w:rsidR="007D5130" w:rsidRDefault="007D5130" w:rsidP="00C10686">
      <w:pPr>
        <w:spacing w:after="0"/>
      </w:pPr>
    </w:p>
    <w:p w14:paraId="3E0DAB43" w14:textId="77777777" w:rsidR="007D5130" w:rsidRDefault="007D5130" w:rsidP="007D5130">
      <w:pPr>
        <w:spacing w:after="0"/>
        <w:ind w:firstLine="720"/>
      </w:pPr>
      <w:r>
        <w:t>20-25C is good for 24 hours</w:t>
      </w:r>
    </w:p>
    <w:p w14:paraId="2D6FF099" w14:textId="77777777" w:rsidR="007D5130" w:rsidRDefault="007D5130" w:rsidP="007D5130">
      <w:pPr>
        <w:spacing w:after="0"/>
        <w:ind w:firstLine="720"/>
      </w:pPr>
      <w:r>
        <w:t xml:space="preserve">2-8C is good for 7 days </w:t>
      </w:r>
    </w:p>
    <w:p w14:paraId="3A6DED75" w14:textId="77777777" w:rsidR="007D5130" w:rsidRDefault="007D5130" w:rsidP="007D5130">
      <w:pPr>
        <w:spacing w:after="0"/>
        <w:ind w:firstLine="720"/>
      </w:pPr>
      <w:r>
        <w:t>-20C is good for 1 month</w:t>
      </w:r>
    </w:p>
    <w:p w14:paraId="6960429E" w14:textId="2CE89F23" w:rsidR="00767F7C" w:rsidRDefault="00767F7C" w:rsidP="004E1096">
      <w:pPr>
        <w:spacing w:after="0"/>
      </w:pPr>
    </w:p>
    <w:p w14:paraId="1F43D4DE" w14:textId="77777777" w:rsidR="007D5130" w:rsidRDefault="007D5130" w:rsidP="004E1096">
      <w:pPr>
        <w:spacing w:after="0"/>
      </w:pPr>
    </w:p>
    <w:p w14:paraId="732DBF3A" w14:textId="5F42B559" w:rsidR="00767F7C" w:rsidRDefault="00767F7C" w:rsidP="004E1096">
      <w:pPr>
        <w:spacing w:after="0"/>
      </w:pPr>
      <w:r>
        <w:lastRenderedPageBreak/>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5824BCC3" w:rsidR="0056071E" w:rsidRDefault="0056071E" w:rsidP="0056071E">
      <w:pPr>
        <w:pStyle w:val="ListParagraph"/>
        <w:numPr>
          <w:ilvl w:val="0"/>
          <w:numId w:val="2"/>
        </w:numPr>
        <w:spacing w:after="0"/>
      </w:pPr>
      <w:r>
        <w:t xml:space="preserve">Unopened reagent is stable until the expiration date when stored at </w:t>
      </w:r>
      <w:r w:rsidR="00EC640E">
        <w:t>15-30</w:t>
      </w:r>
      <w:r w:rsidR="00B61E24">
        <w:t>C</w:t>
      </w:r>
      <w:r>
        <w:t>.</w:t>
      </w:r>
    </w:p>
    <w:p w14:paraId="07DB6617" w14:textId="4CB152F6" w:rsidR="0056071E" w:rsidRDefault="0056071E" w:rsidP="0056071E">
      <w:pPr>
        <w:pStyle w:val="ListParagraph"/>
        <w:numPr>
          <w:ilvl w:val="0"/>
          <w:numId w:val="2"/>
        </w:numPr>
        <w:spacing w:after="0"/>
      </w:pPr>
      <w:r>
        <w:t xml:space="preserve">Uncapped On-board reagent is stable for </w:t>
      </w:r>
      <w:r w:rsidR="00F43F3F">
        <w:t>41</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6BCBD119" w:rsidR="0056071E" w:rsidRDefault="0056071E" w:rsidP="0056071E">
      <w:pPr>
        <w:pStyle w:val="ListParagraph"/>
        <w:numPr>
          <w:ilvl w:val="0"/>
          <w:numId w:val="3"/>
        </w:numPr>
        <w:spacing w:after="0"/>
      </w:pPr>
      <w:r>
        <w:t xml:space="preserve">Unopened </w:t>
      </w:r>
      <w:r w:rsidR="00035C3D">
        <w:t>–</w:t>
      </w:r>
      <w:r>
        <w:t xml:space="preserve"> </w:t>
      </w:r>
      <w:r w:rsidR="00035C3D">
        <w:t xml:space="preserve">until expiration date on bottle when stored at </w:t>
      </w:r>
      <w:r w:rsidR="00227D92">
        <w:t>2-8</w:t>
      </w:r>
      <w:r w:rsidR="00035C3D">
        <w:t>C</w:t>
      </w:r>
    </w:p>
    <w:p w14:paraId="615BCA10" w14:textId="766FE653" w:rsidR="00035C3D" w:rsidRDefault="00035C3D" w:rsidP="0056071E">
      <w:pPr>
        <w:pStyle w:val="ListParagraph"/>
        <w:numPr>
          <w:ilvl w:val="0"/>
          <w:numId w:val="3"/>
        </w:numPr>
        <w:spacing w:after="0"/>
      </w:pPr>
      <w:r>
        <w:t xml:space="preserve">Opened – </w:t>
      </w:r>
      <w:r w:rsidR="00F43F3F">
        <w:t>41</w:t>
      </w:r>
      <w:r>
        <w:t xml:space="preserve">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2DDF9E92" w:rsidR="00035C3D" w:rsidRDefault="00035C3D" w:rsidP="00035C3D">
      <w:pPr>
        <w:spacing w:after="0"/>
      </w:pPr>
      <w:r>
        <w:t xml:space="preserve">Calibration is stable for approximately </w:t>
      </w:r>
      <w:r w:rsidR="00F63D2C">
        <w:t>41</w:t>
      </w:r>
      <w:r>
        <w:t xml:space="preserve"> days (</w:t>
      </w:r>
      <w:r w:rsidR="00F63D2C">
        <w:t>984</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0D4AB168" w:rsidR="007C588D" w:rsidRDefault="007C588D" w:rsidP="00035C3D">
      <w:pPr>
        <w:spacing w:after="0"/>
      </w:pPr>
      <w:r>
        <w:lastRenderedPageBreak/>
        <w:t xml:space="preserve">For information on calibrator values, refer to the </w:t>
      </w:r>
      <w:r w:rsidR="00D745C0">
        <w:t>Urine</w:t>
      </w:r>
      <w:r w:rsidR="0042052D">
        <w:t>/CSF Protein</w:t>
      </w:r>
      <w:r>
        <w:t xml:space="preserve"> Calibrator package insert.</w:t>
      </w:r>
      <w:r w:rsidR="003C1519">
        <w:t xml:space="preserve"> </w:t>
      </w:r>
      <w:r>
        <w:t>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1F5284B5" w14:textId="14E6C12C" w:rsidR="00BB239C" w:rsidRDefault="003E33D8" w:rsidP="004701A7">
      <w:pPr>
        <w:spacing w:after="0"/>
      </w:pPr>
      <w:r>
        <w:t>Material</w:t>
      </w:r>
      <w:r w:rsidR="00FA4FCE">
        <w:t>: Serum</w:t>
      </w:r>
      <w:r w:rsidR="00BB239C">
        <w:t xml:space="preserve">: BioRad </w:t>
      </w:r>
      <w:r w:rsidR="0042052D">
        <w:t>CSF</w:t>
      </w:r>
      <w:r w:rsidR="00BB239C">
        <w:t xml:space="preserve"> control levels 1 and 2. </w:t>
      </w:r>
    </w:p>
    <w:p w14:paraId="3891C347" w14:textId="77777777" w:rsidR="00176152" w:rsidRDefault="00176152" w:rsidP="004701A7">
      <w:pPr>
        <w:spacing w:after="0"/>
      </w:pPr>
    </w:p>
    <w:p w14:paraId="48E9F94C" w14:textId="1DFE0A19" w:rsidR="0048022F" w:rsidRDefault="00060C9A" w:rsidP="004701A7">
      <w:pPr>
        <w:spacing w:after="0"/>
      </w:pPr>
      <w:r>
        <w:t xml:space="preserve">Storage and Stability: </w:t>
      </w:r>
      <w:r w:rsidR="000432D3">
        <w:t xml:space="preserve">CSF control - </w:t>
      </w:r>
      <w:r>
        <w:t xml:space="preserve">stable until expiration date printed on the bottle when stored unopened at </w:t>
      </w:r>
      <w:r w:rsidR="00B459DD">
        <w:t>2-8C</w:t>
      </w:r>
      <w:r w:rsidR="00B94C7B">
        <w:t xml:space="preserve">. Once thawed, the control is stable for </w:t>
      </w:r>
      <w:r w:rsidR="00B459DD">
        <w:t>30</w:t>
      </w:r>
      <w:r w:rsidR="00B94C7B">
        <w:t xml:space="preserve"> days</w:t>
      </w:r>
      <w:r w:rsidR="00FE4C0A">
        <w:t xml:space="preserve"> at 2-8C</w:t>
      </w:r>
      <w:r w:rsidR="008D2EBD">
        <w:t>.</w:t>
      </w:r>
    </w:p>
    <w:p w14:paraId="745A9B87" w14:textId="112C9F52" w:rsidR="00F85CB7" w:rsidRDefault="00F85CB7" w:rsidP="004701A7">
      <w:pPr>
        <w:spacing w:after="0"/>
      </w:pPr>
      <w:r>
        <w:t xml:space="preserve">Urine control </w:t>
      </w:r>
      <w:r w:rsidR="008775CB">
        <w:t>–</w:t>
      </w:r>
      <w:r>
        <w:t xml:space="preserve"> </w:t>
      </w:r>
      <w:r w:rsidR="008775CB">
        <w:t xml:space="preserve">stable until expiration date printed on bottle when stored unopened at 2-8C. Once opened, the stability is 30 days at 2-8C. </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lastRenderedPageBreak/>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407A73B9" w14:textId="6989CBE8" w:rsidR="00E01FEB" w:rsidRDefault="00517A32" w:rsidP="000D7657">
      <w:pPr>
        <w:pStyle w:val="ListParagraph"/>
        <w:numPr>
          <w:ilvl w:val="0"/>
          <w:numId w:val="6"/>
        </w:numPr>
        <w:spacing w:after="0"/>
      </w:pPr>
      <w:r>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477AA8D5" w14:textId="27626528" w:rsidR="003539E8" w:rsidRDefault="003539E8" w:rsidP="000D7657">
      <w:pPr>
        <w:spacing w:after="0"/>
      </w:pPr>
      <w:r>
        <w:t>ABBOTT U-CSF protein package insert</w:t>
      </w:r>
    </w:p>
    <w:p w14:paraId="67A3886C" w14:textId="77777777" w:rsidR="000D7657" w:rsidRDefault="000D7657" w:rsidP="000D7657">
      <w:pPr>
        <w:spacing w:after="0"/>
      </w:pPr>
    </w:p>
    <w:p w14:paraId="5897225D" w14:textId="2695DB7F" w:rsidR="000D7657" w:rsidRDefault="000D7657" w:rsidP="000D7657">
      <w:pPr>
        <w:spacing w:after="0"/>
      </w:pPr>
      <w:r>
        <w:t xml:space="preserve">ABBOTT </w:t>
      </w:r>
      <w:r w:rsidR="003539E8">
        <w:t>U-CSF</w:t>
      </w:r>
      <w:r>
        <w:t xml:space="preserve"> Calibrator package insert</w:t>
      </w: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432D3"/>
    <w:rsid w:val="00060C9A"/>
    <w:rsid w:val="000D7657"/>
    <w:rsid w:val="000E7255"/>
    <w:rsid w:val="0011474D"/>
    <w:rsid w:val="00134D51"/>
    <w:rsid w:val="0016064F"/>
    <w:rsid w:val="00176152"/>
    <w:rsid w:val="001F65EE"/>
    <w:rsid w:val="00206EC0"/>
    <w:rsid w:val="0021504E"/>
    <w:rsid w:val="00227D92"/>
    <w:rsid w:val="00284265"/>
    <w:rsid w:val="002A119C"/>
    <w:rsid w:val="002B3A84"/>
    <w:rsid w:val="002C25CA"/>
    <w:rsid w:val="002D12C4"/>
    <w:rsid w:val="00311617"/>
    <w:rsid w:val="003539E8"/>
    <w:rsid w:val="003C1519"/>
    <w:rsid w:val="003D17DB"/>
    <w:rsid w:val="003E33D8"/>
    <w:rsid w:val="003F5A00"/>
    <w:rsid w:val="0042052D"/>
    <w:rsid w:val="004249DA"/>
    <w:rsid w:val="00433E7F"/>
    <w:rsid w:val="004436C4"/>
    <w:rsid w:val="004701A7"/>
    <w:rsid w:val="0048022F"/>
    <w:rsid w:val="00481691"/>
    <w:rsid w:val="00486D84"/>
    <w:rsid w:val="004A6B2C"/>
    <w:rsid w:val="004E1096"/>
    <w:rsid w:val="004F17A2"/>
    <w:rsid w:val="005176C7"/>
    <w:rsid w:val="00517A32"/>
    <w:rsid w:val="0056071E"/>
    <w:rsid w:val="005C396D"/>
    <w:rsid w:val="005C5C7C"/>
    <w:rsid w:val="0063565A"/>
    <w:rsid w:val="00647680"/>
    <w:rsid w:val="006C173E"/>
    <w:rsid w:val="006D7C95"/>
    <w:rsid w:val="0074116D"/>
    <w:rsid w:val="007530F0"/>
    <w:rsid w:val="00762A52"/>
    <w:rsid w:val="00767F7C"/>
    <w:rsid w:val="007763B4"/>
    <w:rsid w:val="007C588D"/>
    <w:rsid w:val="007D5130"/>
    <w:rsid w:val="0087268E"/>
    <w:rsid w:val="00872F1E"/>
    <w:rsid w:val="008775CB"/>
    <w:rsid w:val="00881EFF"/>
    <w:rsid w:val="00884C9F"/>
    <w:rsid w:val="008D2EBD"/>
    <w:rsid w:val="008E3CF9"/>
    <w:rsid w:val="008F184E"/>
    <w:rsid w:val="00903919"/>
    <w:rsid w:val="00935D37"/>
    <w:rsid w:val="009475D0"/>
    <w:rsid w:val="00966E43"/>
    <w:rsid w:val="009C50E4"/>
    <w:rsid w:val="00A01109"/>
    <w:rsid w:val="00A226B4"/>
    <w:rsid w:val="00A24453"/>
    <w:rsid w:val="00A4676E"/>
    <w:rsid w:val="00AC4860"/>
    <w:rsid w:val="00AC51B7"/>
    <w:rsid w:val="00B322ED"/>
    <w:rsid w:val="00B35CAD"/>
    <w:rsid w:val="00B459DD"/>
    <w:rsid w:val="00B61E24"/>
    <w:rsid w:val="00B741C5"/>
    <w:rsid w:val="00B8608C"/>
    <w:rsid w:val="00B94C7B"/>
    <w:rsid w:val="00BA0138"/>
    <w:rsid w:val="00BA4A60"/>
    <w:rsid w:val="00BB239C"/>
    <w:rsid w:val="00BD5A65"/>
    <w:rsid w:val="00C10686"/>
    <w:rsid w:val="00C1150C"/>
    <w:rsid w:val="00C457F3"/>
    <w:rsid w:val="00C52022"/>
    <w:rsid w:val="00C759F7"/>
    <w:rsid w:val="00CA49A6"/>
    <w:rsid w:val="00CA7C68"/>
    <w:rsid w:val="00D745C0"/>
    <w:rsid w:val="00DA2B8F"/>
    <w:rsid w:val="00DC12A1"/>
    <w:rsid w:val="00DD6331"/>
    <w:rsid w:val="00E01FEB"/>
    <w:rsid w:val="00E07EBE"/>
    <w:rsid w:val="00E219DE"/>
    <w:rsid w:val="00E21B58"/>
    <w:rsid w:val="00E6029C"/>
    <w:rsid w:val="00E61F6D"/>
    <w:rsid w:val="00E6780E"/>
    <w:rsid w:val="00E94A6E"/>
    <w:rsid w:val="00EA018B"/>
    <w:rsid w:val="00EC640E"/>
    <w:rsid w:val="00EE4843"/>
    <w:rsid w:val="00F15ACA"/>
    <w:rsid w:val="00F43F3F"/>
    <w:rsid w:val="00F5712C"/>
    <w:rsid w:val="00F63D2C"/>
    <w:rsid w:val="00F85CB7"/>
    <w:rsid w:val="00F95BA7"/>
    <w:rsid w:val="00FA4FCE"/>
    <w:rsid w:val="00FA52E6"/>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25</cp:revision>
  <dcterms:created xsi:type="dcterms:W3CDTF">2021-12-06T23:28:00Z</dcterms:created>
  <dcterms:modified xsi:type="dcterms:W3CDTF">2021-12-06T23:45:00Z</dcterms:modified>
</cp:coreProperties>
</file>